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914D6" w14:textId="77777777" w:rsidR="001B378B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14:paraId="02B0F657" w14:textId="77777777" w:rsidR="001B378B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Осенний семестр 2023-2024 учебного года</w:t>
      </w:r>
    </w:p>
    <w:p w14:paraId="59E71B9B" w14:textId="77777777" w:rsidR="001B378B" w:rsidRDefault="0000000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Образовательная программа </w:t>
      </w:r>
      <w:proofErr w:type="gramStart"/>
      <w:r>
        <w:rPr>
          <w:b/>
          <w:sz w:val="20"/>
          <w:szCs w:val="20"/>
        </w:rPr>
        <w:t>« Иностранная</w:t>
      </w:r>
      <w:proofErr w:type="gramEnd"/>
      <w:r>
        <w:rPr>
          <w:b/>
          <w:sz w:val="20"/>
          <w:szCs w:val="20"/>
        </w:rPr>
        <w:t xml:space="preserve"> филология »</w:t>
      </w:r>
    </w:p>
    <w:p w14:paraId="121AE567" w14:textId="77777777" w:rsidR="001B378B" w:rsidRPr="00B22588" w:rsidRDefault="001B378B">
      <w:pPr>
        <w:rPr>
          <w:bCs/>
          <w:color w:val="FF0000"/>
          <w:sz w:val="20"/>
          <w:szCs w:val="20"/>
        </w:rPr>
      </w:pPr>
    </w:p>
    <w:tbl>
      <w:tblPr>
        <w:tblW w:w="13872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5650"/>
      </w:tblGrid>
      <w:tr w:rsidR="001B378B" w14:paraId="2F5B93E6" w14:textId="77777777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CDF4D9A" w14:textId="77777777" w:rsidR="001B378B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ID и наименование</w:t>
            </w:r>
            <w:r>
              <w:rPr>
                <w:b/>
                <w:sz w:val="20"/>
                <w:szCs w:val="20"/>
              </w:rPr>
              <w:t xml:space="preserve"> 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DB0D4BB" w14:textId="77777777" w:rsidR="001B378B" w:rsidRDefault="00000000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53DDBDDC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(СРО)</w:t>
            </w:r>
          </w:p>
          <w:p w14:paraId="7CC97609" w14:textId="77777777" w:rsidR="001B378B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Вносите СРС, СРМ, СРД </w:t>
            </w:r>
          </w:p>
          <w:p w14:paraId="57C244A8" w14:textId="77777777" w:rsidR="001B378B" w:rsidRDefault="00000000">
            <w:pPr>
              <w:rPr>
                <w:bCs/>
                <w:i/>
                <w:iCs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 зависимости от уровня обучения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2D0D7F1" w14:textId="77777777" w:rsidR="001B378B" w:rsidRDefault="00000000">
            <w:pPr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Кол-во </w:t>
            </w:r>
            <w:r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0F91C82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FC7668A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56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FB5A8A0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</w:t>
            </w:r>
          </w:p>
          <w:p w14:paraId="771302EC" w14:textId="77777777" w:rsidR="001B378B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под руководством преподавателя (СРОП)</w:t>
            </w:r>
            <w:r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2F64213B" w14:textId="77777777" w:rsidR="001B378B" w:rsidRDefault="00000000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>
              <w:rPr>
                <w:bCs/>
                <w:i/>
                <w:iCs/>
                <w:color w:val="FF0000"/>
                <w:sz w:val="16"/>
                <w:szCs w:val="16"/>
              </w:rPr>
              <w:t>Вносите СРСП, СРМП, СРДП в зависимости от уровня обучения</w:t>
            </w:r>
          </w:p>
        </w:tc>
      </w:tr>
      <w:tr w:rsidR="001B378B" w14:paraId="2258759D" w14:textId="77777777">
        <w:trPr>
          <w:trHeight w:val="883"/>
        </w:trPr>
        <w:tc>
          <w:tcPr>
            <w:tcW w:w="1701" w:type="dxa"/>
            <w:vMerge/>
          </w:tcPr>
          <w:p w14:paraId="6745B29F" w14:textId="77777777" w:rsidR="001B378B" w:rsidRDefault="001B378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77E27651" w14:textId="77777777" w:rsidR="001B378B" w:rsidRDefault="001B378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5E20B98" w14:textId="77777777" w:rsidR="001B37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0BE39DF7" w14:textId="77777777" w:rsidR="001B378B" w:rsidRDefault="0000000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362FB4BE" w14:textId="77777777" w:rsidR="001B378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F35B6B6" w14:textId="77777777" w:rsidR="001B378B" w:rsidRDefault="001B378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5650" w:type="dxa"/>
            <w:vMerge/>
          </w:tcPr>
          <w:p w14:paraId="2AAF4E38" w14:textId="77777777" w:rsidR="001B378B" w:rsidRDefault="001B378B">
            <w:pPr>
              <w:widowControl w:val="0"/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1B378B" w14:paraId="4B981F8C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6A4D583" w14:textId="21828C3E" w:rsidR="001B378B" w:rsidRPr="00B22588" w:rsidRDefault="00B22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Второй иностранный язык (А</w:t>
            </w:r>
            <w:proofErr w:type="gramStart"/>
            <w:r>
              <w:rPr>
                <w:sz w:val="20"/>
                <w:szCs w:val="20"/>
              </w:rPr>
              <w:t>1,А</w:t>
            </w:r>
            <w:proofErr w:type="gramEnd"/>
            <w:r>
              <w:rPr>
                <w:sz w:val="20"/>
                <w:szCs w:val="20"/>
              </w:rPr>
              <w:t>2) (</w:t>
            </w:r>
            <w:proofErr w:type="spellStart"/>
            <w:r>
              <w:rPr>
                <w:sz w:val="20"/>
                <w:szCs w:val="20"/>
              </w:rPr>
              <w:t>немецкий,французский,английский,испанский</w:t>
            </w:r>
            <w:proofErr w:type="spellEnd"/>
            <w:r>
              <w:rPr>
                <w:sz w:val="20"/>
                <w:szCs w:val="20"/>
              </w:rPr>
              <w:t>) 89246</w:t>
            </w: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9FD562" w14:textId="77777777" w:rsidR="001B378B" w:rsidRDefault="001B378B">
            <w:pPr>
              <w:rPr>
                <w:rStyle w:val="normaltextrun"/>
                <w:color w:val="FF0000"/>
                <w:sz w:val="16"/>
                <w:szCs w:val="16"/>
                <w:shd w:val="clear" w:color="auto" w:fill="FFFFFF"/>
              </w:rPr>
            </w:pPr>
          </w:p>
          <w:p w14:paraId="4ACA05CA" w14:textId="77777777" w:rsidR="001B37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en-US"/>
              </w:rPr>
              <w:t>9</w:t>
            </w:r>
            <w:r>
              <w:rPr>
                <w:rStyle w:val="normaltextrun"/>
                <w:color w:val="FF0000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4CF385" w14:textId="77777777" w:rsidR="001B378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A2706AF" w14:textId="126E3CA6" w:rsidR="001B378B" w:rsidRPr="00B22588" w:rsidRDefault="00B22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63871D1" w14:textId="77777777" w:rsidR="001B378B" w:rsidRDefault="0000000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733DB5" w14:textId="2D61EBF7" w:rsidR="001B378B" w:rsidRPr="00B22588" w:rsidRDefault="00B225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6134057" w14:textId="77777777" w:rsidR="001B378B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color w:val="FF0000"/>
                <w:sz w:val="16"/>
                <w:szCs w:val="16"/>
                <w:lang w:val="en-US"/>
              </w:rPr>
              <w:t>9</w:t>
            </w:r>
          </w:p>
        </w:tc>
      </w:tr>
      <w:tr w:rsidR="001B378B" w14:paraId="48340911" w14:textId="77777777">
        <w:trPr>
          <w:trHeight w:val="225"/>
        </w:trPr>
        <w:tc>
          <w:tcPr>
            <w:tcW w:w="138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25FF24D0" w14:textId="77777777" w:rsidR="001B378B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ИНФОРМАЦИЯ О ДИСЦИПЛИНЕ</w:t>
            </w:r>
          </w:p>
        </w:tc>
      </w:tr>
      <w:tr w:rsidR="001B378B" w14:paraId="5AF0F646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4CB249" w14:textId="77777777" w:rsidR="001B378B" w:rsidRDefault="00000000">
            <w:pP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Формат 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C605D95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Цикл, </w:t>
            </w:r>
          </w:p>
          <w:p w14:paraId="67F2E668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7E1658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2C23C2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70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46491A3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 платформа</w:t>
            </w:r>
          </w:p>
          <w:p w14:paraId="2133CA9F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итогового контроля</w:t>
            </w:r>
          </w:p>
        </w:tc>
      </w:tr>
      <w:tr w:rsidR="001B378B" w14:paraId="3BA6FA14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924C454" w14:textId="77777777" w:rsidR="001B378B" w:rsidRDefault="00000000">
            <w:pPr>
              <w:rPr>
                <w:bCs/>
                <w:i/>
                <w:iCs/>
                <w:sz w:val="20"/>
                <w:szCs w:val="20"/>
                <w:highlight w:val="yellow"/>
              </w:rPr>
            </w:pPr>
            <w:r>
              <w:rPr>
                <w:bCs/>
                <w:i/>
                <w:iCs/>
                <w:sz w:val="20"/>
                <w:szCs w:val="20"/>
                <w:highlight w:val="yellow"/>
              </w:rPr>
              <w:t>онлайн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28CAFBE" w14:textId="77777777" w:rsidR="001B378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Вузовский 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A3EF513" w14:textId="77777777" w:rsidR="001B37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C4CA6B4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семинары</w:t>
            </w:r>
          </w:p>
        </w:tc>
        <w:tc>
          <w:tcPr>
            <w:tcW w:w="7067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A42833" w14:textId="6A66424E" w:rsidR="001B378B" w:rsidRDefault="00000000">
            <w:pPr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Устная о</w:t>
            </w:r>
            <w:r w:rsidR="00B22588">
              <w:rPr>
                <w:sz w:val="18"/>
                <w:szCs w:val="18"/>
              </w:rPr>
              <w:t>флайн</w:t>
            </w:r>
            <w:r>
              <w:rPr>
                <w:sz w:val="18"/>
                <w:szCs w:val="18"/>
              </w:rPr>
              <w:t xml:space="preserve">                                                      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1B378B" w14:paraId="12F65AEE" w14:textId="77777777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D4AB08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  <w:r>
              <w:rPr>
                <w:b/>
                <w:sz w:val="20"/>
                <w:szCs w:val="20"/>
                <w:lang w:val="kk-KZ"/>
              </w:rPr>
              <w:t xml:space="preserve"> -</w:t>
            </w:r>
            <w:r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B21C9B" w14:textId="77777777" w:rsidR="001B378B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Макатаева</w:t>
            </w:r>
            <w:proofErr w:type="spellEnd"/>
            <w:r>
              <w:rPr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7067" w:type="dxa"/>
            <w:gridSpan w:val="2"/>
            <w:vMerge/>
          </w:tcPr>
          <w:p w14:paraId="08006A30" w14:textId="77777777" w:rsidR="001B378B" w:rsidRDefault="001B378B">
            <w:pPr>
              <w:jc w:val="center"/>
              <w:rPr>
                <w:sz w:val="20"/>
                <w:szCs w:val="20"/>
              </w:rPr>
            </w:pPr>
          </w:p>
        </w:tc>
      </w:tr>
      <w:tr w:rsidR="001B378B" w:rsidRPr="00B22588" w14:paraId="5C9FDEB2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00B0560" w14:textId="77777777" w:rsidR="001B378B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1D9EE19" w14:textId="77777777" w:rsidR="001B378B" w:rsidRPr="00B22588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3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3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67" w:type="dxa"/>
            <w:gridSpan w:val="2"/>
            <w:vMerge/>
          </w:tcPr>
          <w:p w14:paraId="708FEDBA" w14:textId="77777777" w:rsidR="001B378B" w:rsidRPr="00B22588" w:rsidRDefault="001B378B">
            <w:pPr>
              <w:widowControl w:val="0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1B378B" w14:paraId="28735DE2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C2F42AE" w14:textId="77777777" w:rsidR="001B378B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C1DFC41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7067" w:type="dxa"/>
            <w:gridSpan w:val="2"/>
            <w:vMerge/>
          </w:tcPr>
          <w:p w14:paraId="65632AF1" w14:textId="77777777" w:rsidR="001B378B" w:rsidRDefault="001B378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B378B" w14:paraId="5CF71A0A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CE56404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Ассистент</w:t>
            </w:r>
            <w:r>
              <w:rPr>
                <w:b/>
                <w:sz w:val="20"/>
                <w:szCs w:val="20"/>
                <w:lang w:val="kk-KZ"/>
              </w:rPr>
              <w:t xml:space="preserve">- </w:t>
            </w:r>
            <w:r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3AE125" w14:textId="77777777" w:rsidR="001B378B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Айтжанова</w:t>
            </w:r>
            <w:proofErr w:type="spellEnd"/>
            <w:r>
              <w:rPr>
                <w:sz w:val="20"/>
                <w:szCs w:val="20"/>
              </w:rPr>
              <w:t xml:space="preserve"> Гульнар </w:t>
            </w:r>
            <w:proofErr w:type="spellStart"/>
            <w:r>
              <w:rPr>
                <w:sz w:val="20"/>
                <w:szCs w:val="20"/>
              </w:rPr>
              <w:t>Досхожаевна</w:t>
            </w:r>
            <w:proofErr w:type="spellEnd"/>
          </w:p>
        </w:tc>
        <w:tc>
          <w:tcPr>
            <w:tcW w:w="7067" w:type="dxa"/>
            <w:gridSpan w:val="2"/>
            <w:vMerge/>
          </w:tcPr>
          <w:p w14:paraId="68DC0D4C" w14:textId="77777777" w:rsidR="001B378B" w:rsidRDefault="001B378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B378B" w14:paraId="7F6B63DB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AECE06" w14:textId="77777777" w:rsidR="001B378B" w:rsidRDefault="00000000">
            <w:pPr>
              <w:rPr>
                <w:b/>
                <w:sz w:val="20"/>
                <w:szCs w:val="20"/>
                <w:lang w:val="kk-KZ"/>
              </w:rPr>
            </w:pPr>
            <w:proofErr w:type="spellStart"/>
            <w:r>
              <w:rPr>
                <w:b/>
                <w:sz w:val="20"/>
                <w:szCs w:val="20"/>
              </w:rPr>
              <w:t>e-mail</w:t>
            </w:r>
            <w:proofErr w:type="spellEnd"/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226E3B" w14:textId="77777777" w:rsidR="001B378B" w:rsidRDefault="001B37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  <w:vMerge/>
          </w:tcPr>
          <w:p w14:paraId="3AEBB429" w14:textId="77777777" w:rsidR="001B378B" w:rsidRDefault="001B378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B378B" w14:paraId="02EC969D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5E2B607" w14:textId="77777777" w:rsidR="001B378B" w:rsidRDefault="00000000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Телефон</w:t>
            </w:r>
            <w:r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6E12EA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rStyle w:val="a4"/>
                <w:b w:val="0"/>
                <w:sz w:val="20"/>
                <w:szCs w:val="20"/>
                <w:lang w:val="kk-KZ"/>
              </w:rPr>
              <w:t>3773330 (внут. 13-23</w:t>
            </w:r>
            <w:r>
              <w:rPr>
                <w:rStyle w:val="a4"/>
                <w:b w:val="0"/>
                <w:sz w:val="20"/>
                <w:szCs w:val="20"/>
              </w:rPr>
              <w:t>)</w:t>
            </w:r>
          </w:p>
        </w:tc>
        <w:tc>
          <w:tcPr>
            <w:tcW w:w="7067" w:type="dxa"/>
            <w:gridSpan w:val="2"/>
            <w:vMerge/>
          </w:tcPr>
          <w:p w14:paraId="1AD89C30" w14:textId="77777777" w:rsidR="001B378B" w:rsidRDefault="001B378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</w:tr>
      <w:tr w:rsidR="001B378B" w14:paraId="1988C696" w14:textId="77777777">
        <w:trPr>
          <w:trHeight w:val="109"/>
        </w:trPr>
        <w:tc>
          <w:tcPr>
            <w:tcW w:w="138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95AA8DA" w14:textId="77777777" w:rsidR="001B378B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АКАДЕМИЧЕСКАЯ ПРЕЗЕНТАЦИЯ ДИСЦИПЛИНЫ</w:t>
            </w:r>
          </w:p>
          <w:p w14:paraId="360C864B" w14:textId="77777777" w:rsidR="001B378B" w:rsidRDefault="001B378B">
            <w:pPr>
              <w:rPr>
                <w:color w:val="FF0000"/>
                <w:sz w:val="16"/>
                <w:szCs w:val="16"/>
              </w:rPr>
            </w:pPr>
          </w:p>
        </w:tc>
      </w:tr>
      <w:tr w:rsidR="001B378B" w14:paraId="24A7CC94" w14:textId="77777777">
        <w:tc>
          <w:tcPr>
            <w:tcW w:w="1701" w:type="dxa"/>
            <w:shd w:val="clear" w:color="auto" w:fill="auto"/>
          </w:tcPr>
          <w:p w14:paraId="2F372C14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5104" w:type="dxa"/>
            <w:gridSpan w:val="5"/>
            <w:shd w:val="clear" w:color="auto" w:fill="auto"/>
          </w:tcPr>
          <w:p w14:paraId="72A2CEF5" w14:textId="77777777" w:rsidR="001B378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b/>
                <w:sz w:val="20"/>
                <w:szCs w:val="20"/>
                <w:lang w:val="kk-KZ"/>
              </w:rPr>
              <w:t>*</w:t>
            </w:r>
            <w:r>
              <w:rPr>
                <w:sz w:val="20"/>
                <w:szCs w:val="20"/>
              </w:rPr>
              <w:t xml:space="preserve"> </w:t>
            </w:r>
          </w:p>
          <w:p w14:paraId="6AEA8915" w14:textId="77777777" w:rsidR="001B378B" w:rsidRDefault="001B378B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 w14:paraId="4299E30A" w14:textId="77777777" w:rsidR="001B378B" w:rsidRDefault="00000000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</w:p>
        </w:tc>
      </w:tr>
      <w:tr w:rsidR="001B378B" w14:paraId="5D2A714B" w14:textId="77777777">
        <w:trPr>
          <w:trHeight w:val="894"/>
        </w:trPr>
        <w:tc>
          <w:tcPr>
            <w:tcW w:w="1701" w:type="dxa"/>
            <w:vMerge w:val="restart"/>
            <w:shd w:val="clear" w:color="auto" w:fill="auto"/>
          </w:tcPr>
          <w:p w14:paraId="54600A5A" w14:textId="77777777" w:rsidR="001B378B" w:rsidRDefault="00000000">
            <w:pPr>
              <w:jc w:val="both"/>
              <w:rPr>
                <w:b/>
                <w:sz w:val="18"/>
                <w:szCs w:val="18"/>
              </w:rPr>
            </w:pPr>
            <w:r>
              <w:rPr>
                <w:rFonts w:eastAsia="SimSun"/>
                <w:color w:val="000000"/>
                <w:sz w:val="18"/>
                <w:szCs w:val="18"/>
              </w:rPr>
              <w:t xml:space="preserve">Цель дисциплины: сформировать способность овладения орфографической, орфоэпической, лексической, </w:t>
            </w:r>
            <w:r>
              <w:rPr>
                <w:rFonts w:eastAsia="SimSun"/>
                <w:color w:val="000000"/>
                <w:sz w:val="18"/>
                <w:szCs w:val="18"/>
              </w:rPr>
              <w:lastRenderedPageBreak/>
              <w:t xml:space="preserve">грамматической и стилистической нормами иностранного языка, а также развитие общей и коммуникативной компетенций применительно ко всем видам коммуникативной деятельности в различных сферах речевой активности. Будут изучены: вводно-коррективный курс, лексический материал грамматические явления 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037A0E91" w14:textId="77777777" w:rsidR="001B378B" w:rsidRDefault="00000000">
            <w:pPr>
              <w:pStyle w:val="af0"/>
              <w:numPr>
                <w:ilvl w:val="0"/>
                <w:numId w:val="1"/>
              </w:numPr>
              <w:tabs>
                <w:tab w:val="left" w:pos="166"/>
              </w:tabs>
              <w:ind w:left="0" w:firstLine="0"/>
              <w:jc w:val="both"/>
              <w:rPr>
                <w:color w:val="FF0000"/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Быть готовым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>различий, иметь навыки уровня А</w:t>
            </w:r>
            <w:proofErr w:type="gramStart"/>
            <w:r>
              <w:rPr>
                <w:sz w:val="20"/>
                <w:szCs w:val="20"/>
              </w:rPr>
              <w:t>1,А</w:t>
            </w:r>
            <w:proofErr w:type="gramEnd"/>
            <w:r>
              <w:rPr>
                <w:sz w:val="20"/>
                <w:szCs w:val="20"/>
              </w:rPr>
              <w:t>2 французского языка</w:t>
            </w:r>
          </w:p>
        </w:tc>
        <w:tc>
          <w:tcPr>
            <w:tcW w:w="7067" w:type="dxa"/>
            <w:gridSpan w:val="2"/>
            <w:shd w:val="clear" w:color="auto" w:fill="auto"/>
          </w:tcPr>
          <w:p w14:paraId="7C8D8B6B" w14:textId="77777777" w:rsidR="001B378B" w:rsidRDefault="00000000">
            <w:pPr>
              <w:pStyle w:val="af0"/>
              <w:numPr>
                <w:ilvl w:val="1"/>
                <w:numId w:val="2"/>
              </w:numPr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sz w:val="20"/>
                <w:szCs w:val="20"/>
              </w:rPr>
              <w:t xml:space="preserve">Обучаемый умеет воспринимать социо-культурные различия в виде речевых </w:t>
            </w:r>
            <w:proofErr w:type="gramStart"/>
            <w:r>
              <w:rPr>
                <w:sz w:val="20"/>
                <w:szCs w:val="20"/>
              </w:rPr>
              <w:t>клише ,внешнего</w:t>
            </w:r>
            <w:proofErr w:type="gramEnd"/>
            <w:r>
              <w:rPr>
                <w:sz w:val="20"/>
                <w:szCs w:val="20"/>
              </w:rPr>
              <w:t xml:space="preserve"> проявления (поведения)</w:t>
            </w:r>
          </w:p>
        </w:tc>
      </w:tr>
      <w:tr w:rsidR="001B378B" w14:paraId="44F99B3D" w14:textId="77777777">
        <w:trPr>
          <w:trHeight w:val="152"/>
        </w:trPr>
        <w:tc>
          <w:tcPr>
            <w:tcW w:w="1701" w:type="dxa"/>
            <w:vMerge/>
          </w:tcPr>
          <w:p w14:paraId="404939F7" w14:textId="77777777" w:rsidR="001B378B" w:rsidRDefault="001B378B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54418BE6" w14:textId="77777777" w:rsidR="001B378B" w:rsidRDefault="001B37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 w14:paraId="71A0E838" w14:textId="77777777" w:rsidR="001B378B" w:rsidRPr="00B22588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Владеет навыками устной речи уровня </w:t>
            </w:r>
            <w:r>
              <w:rPr>
                <w:sz w:val="20"/>
                <w:szCs w:val="20"/>
                <w:lang w:val="en-US"/>
              </w:rPr>
              <w:t>debutant</w:t>
            </w:r>
          </w:p>
        </w:tc>
      </w:tr>
      <w:tr w:rsidR="001B378B" w14:paraId="1219233B" w14:textId="77777777">
        <w:trPr>
          <w:trHeight w:val="76"/>
        </w:trPr>
        <w:tc>
          <w:tcPr>
            <w:tcW w:w="1701" w:type="dxa"/>
            <w:vMerge/>
          </w:tcPr>
          <w:p w14:paraId="36C54668" w14:textId="77777777" w:rsidR="001B378B" w:rsidRDefault="001B378B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492AD60D" w14:textId="77777777" w:rsidR="001B378B" w:rsidRDefault="00000000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2.В</w:t>
            </w:r>
            <w:r>
              <w:rPr>
                <w:sz w:val="20"/>
                <w:szCs w:val="20"/>
              </w:rPr>
              <w:t>ладеть навыками</w:t>
            </w:r>
          </w:p>
          <w:p w14:paraId="0B629B80" w14:textId="77777777" w:rsidR="001B378B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lastRenderedPageBreak/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</w:p>
        </w:tc>
        <w:tc>
          <w:tcPr>
            <w:tcW w:w="7067" w:type="dxa"/>
            <w:gridSpan w:val="2"/>
            <w:shd w:val="clear" w:color="auto" w:fill="auto"/>
          </w:tcPr>
          <w:p w14:paraId="60F42AC1" w14:textId="77777777" w:rsidR="001B378B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2.1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Владеет </w:t>
            </w:r>
            <w:proofErr w:type="spellStart"/>
            <w:r>
              <w:rPr>
                <w:color w:val="000000"/>
                <w:sz w:val="20"/>
                <w:szCs w:val="20"/>
              </w:rPr>
              <w:t>аудионавыками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требуемого уровня</w:t>
            </w:r>
          </w:p>
        </w:tc>
      </w:tr>
      <w:tr w:rsidR="001B378B" w14:paraId="3E293337" w14:textId="77777777">
        <w:trPr>
          <w:trHeight w:val="76"/>
        </w:trPr>
        <w:tc>
          <w:tcPr>
            <w:tcW w:w="1701" w:type="dxa"/>
            <w:vMerge/>
          </w:tcPr>
          <w:p w14:paraId="69693E3C" w14:textId="77777777" w:rsidR="001B378B" w:rsidRDefault="001B378B">
            <w:pPr>
              <w:widowControl w:val="0"/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05857FA8" w14:textId="77777777" w:rsidR="001B378B" w:rsidRDefault="001B37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 w14:paraId="6D7F0D2C" w14:textId="77777777" w:rsidR="001B378B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2.2 Умеет анализировать </w:t>
            </w:r>
            <w:proofErr w:type="gramStart"/>
            <w:r>
              <w:rPr>
                <w:color w:val="000000"/>
                <w:sz w:val="20"/>
                <w:szCs w:val="20"/>
              </w:rPr>
              <w:t>высказывания ,их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грамматическую форму</w:t>
            </w:r>
          </w:p>
        </w:tc>
      </w:tr>
      <w:tr w:rsidR="001B378B" w14:paraId="65B5B37D" w14:textId="77777777">
        <w:trPr>
          <w:trHeight w:val="84"/>
        </w:trPr>
        <w:tc>
          <w:tcPr>
            <w:tcW w:w="1701" w:type="dxa"/>
            <w:vMerge/>
          </w:tcPr>
          <w:p w14:paraId="4D9EA3EA" w14:textId="77777777" w:rsidR="001B378B" w:rsidRDefault="001B378B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5A03272A" w14:textId="77777777" w:rsidR="001B378B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  <w:r>
              <w:rPr>
                <w:sz w:val="20"/>
                <w:szCs w:val="20"/>
              </w:rPr>
              <w:t xml:space="preserve">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  <w:tc>
          <w:tcPr>
            <w:tcW w:w="7067" w:type="dxa"/>
            <w:gridSpan w:val="2"/>
            <w:shd w:val="clear" w:color="auto" w:fill="auto"/>
          </w:tcPr>
          <w:p w14:paraId="46026A52" w14:textId="77777777" w:rsidR="001B378B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 Умеет входить в акт коммуникации соответствующего уровня</w:t>
            </w:r>
          </w:p>
        </w:tc>
      </w:tr>
      <w:tr w:rsidR="001B378B" w14:paraId="261FF168" w14:textId="77777777">
        <w:trPr>
          <w:trHeight w:val="84"/>
        </w:trPr>
        <w:tc>
          <w:tcPr>
            <w:tcW w:w="1701" w:type="dxa"/>
            <w:vMerge/>
          </w:tcPr>
          <w:p w14:paraId="06B3AB3D" w14:textId="77777777" w:rsidR="001B378B" w:rsidRDefault="001B378B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35BCFB0F" w14:textId="77777777" w:rsidR="001B378B" w:rsidRDefault="001B37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 w14:paraId="2DF83542" w14:textId="77777777" w:rsidR="001B378B" w:rsidRDefault="0000000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3.2 Умеет отражать адекватно реплики собеседника</w:t>
            </w:r>
          </w:p>
        </w:tc>
      </w:tr>
      <w:tr w:rsidR="001B378B" w14:paraId="5822D75A" w14:textId="77777777">
        <w:trPr>
          <w:trHeight w:val="76"/>
        </w:trPr>
        <w:tc>
          <w:tcPr>
            <w:tcW w:w="1701" w:type="dxa"/>
            <w:vMerge/>
          </w:tcPr>
          <w:p w14:paraId="327CE0C0" w14:textId="77777777" w:rsidR="001B378B" w:rsidRDefault="001B378B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7BC6E18A" w14:textId="77777777" w:rsidR="001B378B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  <w:r>
              <w:rPr>
                <w:sz w:val="20"/>
                <w:szCs w:val="20"/>
              </w:rPr>
              <w:t xml:space="preserve">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  <w:tc>
          <w:tcPr>
            <w:tcW w:w="7067" w:type="dxa"/>
            <w:gridSpan w:val="2"/>
            <w:shd w:val="clear" w:color="auto" w:fill="auto"/>
          </w:tcPr>
          <w:p w14:paraId="17C76964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Осуществляет переработку аутентичного материала</w:t>
            </w:r>
          </w:p>
        </w:tc>
      </w:tr>
      <w:tr w:rsidR="001B378B" w14:paraId="4A7F876C" w14:textId="77777777">
        <w:trPr>
          <w:trHeight w:val="76"/>
        </w:trPr>
        <w:tc>
          <w:tcPr>
            <w:tcW w:w="1701" w:type="dxa"/>
            <w:vMerge/>
          </w:tcPr>
          <w:p w14:paraId="4BAC701C" w14:textId="77777777" w:rsidR="001B378B" w:rsidRDefault="001B378B">
            <w:pPr>
              <w:widowControl w:val="0"/>
              <w:spacing w:line="276" w:lineRule="auto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/>
          </w:tcPr>
          <w:p w14:paraId="3155C8E6" w14:textId="77777777" w:rsidR="001B378B" w:rsidRDefault="001B378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 w14:paraId="4308FA85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Владеет необходимым лексическим материалом</w:t>
            </w:r>
          </w:p>
        </w:tc>
      </w:tr>
      <w:tr w:rsidR="001B378B" w14:paraId="6974EF1A" w14:textId="77777777">
        <w:trPr>
          <w:trHeight w:val="76"/>
        </w:trPr>
        <w:tc>
          <w:tcPr>
            <w:tcW w:w="1701" w:type="dxa"/>
            <w:vMerge/>
          </w:tcPr>
          <w:p w14:paraId="197B228A" w14:textId="77777777" w:rsidR="001B378B" w:rsidRDefault="001B378B">
            <w:pPr>
              <w:widowControl w:val="0"/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23E8B59E" w14:textId="77777777" w:rsidR="001B378B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  <w:proofErr w:type="gramStart"/>
            <w:r>
              <w:rPr>
                <w:sz w:val="18"/>
                <w:szCs w:val="18"/>
              </w:rPr>
              <w:t>И</w:t>
            </w:r>
            <w:r>
              <w:rPr>
                <w:sz w:val="20"/>
                <w:szCs w:val="20"/>
              </w:rPr>
              <w:t>меть  навыки</w:t>
            </w:r>
            <w:proofErr w:type="gramEnd"/>
            <w:r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  <w:tc>
          <w:tcPr>
            <w:tcW w:w="7067" w:type="dxa"/>
            <w:gridSpan w:val="2"/>
            <w:shd w:val="clear" w:color="auto" w:fill="auto"/>
          </w:tcPr>
          <w:p w14:paraId="318C2BB1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5.1 Владеет навыками письменной речи требуемого уровня </w:t>
            </w:r>
          </w:p>
        </w:tc>
      </w:tr>
      <w:tr w:rsidR="001B378B" w14:paraId="178C0E20" w14:textId="77777777">
        <w:trPr>
          <w:trHeight w:val="76"/>
        </w:trPr>
        <w:tc>
          <w:tcPr>
            <w:tcW w:w="1701" w:type="dxa"/>
            <w:vMerge/>
          </w:tcPr>
          <w:p w14:paraId="4605B56D" w14:textId="77777777" w:rsidR="001B378B" w:rsidRDefault="001B378B">
            <w:pPr>
              <w:widowControl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640DEF89" w14:textId="77777777" w:rsidR="001B378B" w:rsidRDefault="001B37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67" w:type="dxa"/>
            <w:gridSpan w:val="2"/>
            <w:shd w:val="clear" w:color="auto" w:fill="auto"/>
          </w:tcPr>
          <w:p w14:paraId="05AB4BEA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Имеет правильное каллиграфическое письмо</w:t>
            </w:r>
          </w:p>
        </w:tc>
      </w:tr>
      <w:tr w:rsidR="001B378B" w14:paraId="322AA9E4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306AB5A" w14:textId="77777777" w:rsidR="001B378B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1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1E891B5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базового иностранного языка</w:t>
            </w:r>
          </w:p>
        </w:tc>
      </w:tr>
      <w:tr w:rsidR="001B378B" w14:paraId="238F057E" w14:textId="77777777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C46134" w14:textId="77777777" w:rsidR="001B378B" w:rsidRDefault="00000000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12171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DD1C567" w14:textId="77777777" w:rsidR="001B378B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</w:tr>
      <w:tr w:rsidR="001B378B" w14:paraId="58D2AF7D" w14:textId="77777777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0D27D07" w14:textId="77777777" w:rsidR="001B378B" w:rsidRDefault="00000000">
            <w:pP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121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6134F9B" w14:textId="77777777" w:rsidR="001B378B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>
              <w:rPr>
                <w:sz w:val="20"/>
                <w:szCs w:val="20"/>
                <w:lang w:val="kk-KZ"/>
              </w:rPr>
              <w:t xml:space="preserve"> </w:t>
            </w:r>
          </w:p>
          <w:p w14:paraId="0DE1D3E4" w14:textId="77777777" w:rsidR="001B378B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>Попова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  <w:lang w:val="fr-FR"/>
              </w:rPr>
              <w:t>.,</w:t>
            </w:r>
            <w:r>
              <w:rPr>
                <w:sz w:val="20"/>
                <w:szCs w:val="20"/>
              </w:rPr>
              <w:t>Казакова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  <w:lang w:val="fr-FR"/>
              </w:rPr>
              <w:t>.</w:t>
            </w:r>
            <w:r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  <w:lang w:val="fr-FR"/>
              </w:rPr>
              <w:t xml:space="preserve">. Manuel de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M.:20</w:t>
            </w:r>
            <w:r w:rsidRPr="00B22588">
              <w:rPr>
                <w:sz w:val="20"/>
                <w:szCs w:val="20"/>
                <w:lang w:val="en-US"/>
              </w:rPr>
              <w:t>20</w:t>
            </w:r>
          </w:p>
          <w:p w14:paraId="2B8A787E" w14:textId="77777777" w:rsidR="001B378B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Auge H.,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P.Martin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Tout va bien 2015</w:t>
            </w:r>
          </w:p>
          <w:p w14:paraId="7A3D491F" w14:textId="77777777" w:rsidR="001B378B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fr-FR"/>
              </w:rPr>
              <w:t>Comprehension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orale A-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C.Motron</w:t>
            </w:r>
            <w:proofErr w:type="spellEnd"/>
            <w:proofErr w:type="gramEnd"/>
            <w:r>
              <w:rPr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464 </w:t>
            </w:r>
            <w:proofErr w:type="spellStart"/>
            <w:r>
              <w:rPr>
                <w:sz w:val="20"/>
                <w:szCs w:val="20"/>
                <w:lang w:val="fr-FR"/>
              </w:rPr>
              <w:t>p.Cle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international, 201</w:t>
            </w:r>
            <w:r w:rsidRPr="00B22588">
              <w:rPr>
                <w:sz w:val="20"/>
                <w:szCs w:val="20"/>
                <w:lang w:val="en-US"/>
              </w:rPr>
              <w:t>5</w:t>
            </w:r>
          </w:p>
          <w:p w14:paraId="1C2B11D1" w14:textId="77777777" w:rsidR="001B378B" w:rsidRDefault="00000000">
            <w:pPr>
              <w:pStyle w:val="af0"/>
              <w:widowControl w:val="0"/>
              <w:numPr>
                <w:ilvl w:val="0"/>
                <w:numId w:val="3"/>
              </w:numPr>
              <w:tabs>
                <w:tab w:val="left" w:pos="317"/>
                <w:tab w:val="left" w:pos="1093"/>
              </w:tabs>
              <w:autoSpaceDE w:val="0"/>
              <w:autoSpaceDN w:val="0"/>
              <w:ind w:left="240" w:firstLine="0"/>
              <w:contextualSpacing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Никольская </w:t>
            </w:r>
            <w:proofErr w:type="spellStart"/>
            <w:proofErr w:type="gramStart"/>
            <w:r>
              <w:rPr>
                <w:sz w:val="20"/>
                <w:szCs w:val="20"/>
              </w:rPr>
              <w:t>И.Б.,Гольденберг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Грамматика французского языка С-П 2016</w:t>
            </w:r>
          </w:p>
          <w:p w14:paraId="3B57339A" w14:textId="77777777" w:rsidR="001B378B" w:rsidRDefault="001B378B">
            <w:pPr>
              <w:rPr>
                <w:color w:val="000000"/>
                <w:sz w:val="20"/>
                <w:szCs w:val="20"/>
              </w:rPr>
            </w:pPr>
          </w:p>
          <w:p w14:paraId="1B636906" w14:textId="77777777" w:rsidR="001B378B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Исследовательская инфраструктура</w:t>
            </w:r>
          </w:p>
          <w:p w14:paraId="4FC0C8FF" w14:textId="77777777" w:rsidR="001B378B" w:rsidRDefault="00000000">
            <w:pPr>
              <w:numPr>
                <w:ilvl w:val="0"/>
                <w:numId w:val="4"/>
              </w:num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Филологический </w:t>
            </w:r>
            <w:proofErr w:type="gramStart"/>
            <w:r>
              <w:rPr>
                <w:color w:val="000000" w:themeColor="text1"/>
                <w:sz w:val="20"/>
                <w:szCs w:val="20"/>
              </w:rPr>
              <w:t>факультет ,</w:t>
            </w:r>
            <w:proofErr w:type="gramEnd"/>
            <w:r>
              <w:rPr>
                <w:color w:val="000000" w:themeColor="text1"/>
                <w:sz w:val="20"/>
                <w:szCs w:val="20"/>
              </w:rPr>
              <w:t xml:space="preserve"> кабинет синхронного перевода №306</w:t>
            </w:r>
          </w:p>
          <w:p w14:paraId="31EBB2DB" w14:textId="77777777" w:rsidR="001B378B" w:rsidRDefault="00000000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  </w:t>
            </w:r>
          </w:p>
          <w:p w14:paraId="3A395BB1" w14:textId="77777777" w:rsidR="001B378B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 xml:space="preserve">Профессиональные научные базы данных </w:t>
            </w:r>
          </w:p>
          <w:p w14:paraId="457F70DD" w14:textId="77777777" w:rsidR="001B378B" w:rsidRDefault="00000000">
            <w:pPr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1.</w:t>
            </w:r>
          </w:p>
          <w:p w14:paraId="4519A6C7" w14:textId="77777777" w:rsidR="001B378B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.</w:t>
            </w:r>
          </w:p>
          <w:p w14:paraId="041FE7A1" w14:textId="77777777" w:rsidR="001B378B" w:rsidRDefault="00000000">
            <w:pPr>
              <w:rPr>
                <w:rStyle w:val="a3"/>
                <w:sz w:val="20"/>
                <w:szCs w:val="20"/>
                <w:shd w:val="clear" w:color="auto" w:fill="FFFFFF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Интернет-ресурсы</w:t>
            </w:r>
          </w:p>
          <w:p w14:paraId="5705BBF7" w14:textId="77777777" w:rsidR="001B378B" w:rsidRPr="00B22588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Chars="14" w:left="1534" w:hangingChars="750" w:hanging="1500"/>
              <w:rPr>
                <w:sz w:val="20"/>
                <w:szCs w:val="20"/>
                <w:lang w:val="en-US"/>
              </w:rPr>
            </w:pPr>
            <w:r w:rsidRPr="00B22588"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.https://Enseigner le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avec TV 5Monde com.</w:t>
            </w:r>
            <w:r w:rsidRPr="00B22588">
              <w:rPr>
                <w:sz w:val="20"/>
                <w:szCs w:val="20"/>
                <w:lang w:val="en-US"/>
              </w:rPr>
              <w:t xml:space="preserve">  </w:t>
            </w:r>
          </w:p>
          <w:p w14:paraId="1208E094" w14:textId="77777777" w:rsidR="001B378B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  <w:lang w:val="fr-FR"/>
              </w:rPr>
              <w:t>https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fr-FR"/>
              </w:rPr>
              <w:t>bonjourdefrance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 w14:paraId="799C4C2D" w14:textId="77777777" w:rsidR="001B378B" w:rsidRDefault="00000000">
            <w:pP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Пр</w:t>
            </w:r>
            <w:r>
              <w:rPr>
                <w:b/>
                <w:bCs/>
                <w:color w:val="000000" w:themeColor="text1"/>
                <w:sz w:val="20"/>
                <w:szCs w:val="20"/>
              </w:rPr>
              <w:t>о</w:t>
            </w:r>
            <w:r>
              <w:rPr>
                <w:b/>
                <w:bCs/>
                <w:color w:val="000000" w:themeColor="text1"/>
                <w:sz w:val="20"/>
                <w:szCs w:val="20"/>
                <w:lang w:val="kk-KZ"/>
              </w:rPr>
              <w:t>граммное обеспечение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</w:p>
          <w:p w14:paraId="7C23664F" w14:textId="77777777" w:rsidR="001B378B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1.</w:t>
            </w:r>
          </w:p>
          <w:p w14:paraId="7518F096" w14:textId="77777777" w:rsidR="001B378B" w:rsidRDefault="00000000">
            <w:pPr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2.</w:t>
            </w:r>
          </w:p>
        </w:tc>
      </w:tr>
    </w:tbl>
    <w:p w14:paraId="25A33823" w14:textId="77777777" w:rsidR="001B378B" w:rsidRDefault="001B378B">
      <w:pPr>
        <w:widowControl w:val="0"/>
        <w:spacing w:line="276" w:lineRule="auto"/>
        <w:rPr>
          <w:color w:val="000000"/>
          <w:sz w:val="20"/>
          <w:szCs w:val="20"/>
        </w:rPr>
      </w:pPr>
    </w:p>
    <w:tbl>
      <w:tblPr>
        <w:tblW w:w="1927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51"/>
        <w:gridCol w:w="851"/>
        <w:gridCol w:w="283"/>
        <w:gridCol w:w="1134"/>
        <w:gridCol w:w="1843"/>
        <w:gridCol w:w="3260"/>
        <w:gridCol w:w="5650"/>
        <w:gridCol w:w="5406"/>
      </w:tblGrid>
      <w:tr w:rsidR="001B378B" w14:paraId="3212F037" w14:textId="77777777">
        <w:trPr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D5582" w14:textId="77777777" w:rsidR="001B378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121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617F1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0" w:history="1">
              <w:r>
                <w:rPr>
                  <w:rStyle w:val="a3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 xml:space="preserve"> и </w:t>
            </w:r>
            <w:hyperlink r:id="rId11" w:history="1">
              <w:r>
                <w:rPr>
                  <w:rStyle w:val="a3"/>
                  <w:sz w:val="20"/>
                  <w:szCs w:val="20"/>
                  <w:u w:val="single"/>
                </w:rPr>
                <w:t xml:space="preserve">Политикой академической честности </w:t>
              </w:r>
              <w:proofErr w:type="spellStart"/>
              <w:r>
                <w:rPr>
                  <w:rStyle w:val="a3"/>
                  <w:sz w:val="20"/>
                  <w:szCs w:val="20"/>
                  <w:u w:val="single"/>
                </w:rPr>
                <w:t>КазНУ</w:t>
              </w:r>
              <w:proofErr w:type="spellEnd"/>
              <w:r>
                <w:rPr>
                  <w:rStyle w:val="a3"/>
                  <w:sz w:val="20"/>
                  <w:szCs w:val="20"/>
                  <w:u w:val="single"/>
                </w:rPr>
                <w:t xml:space="preserve"> имени аль-Фараби.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14:paraId="71C16FD6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24EC5C41" w14:textId="77777777" w:rsidR="001B378B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>
              <w:rPr>
                <w:sz w:val="20"/>
                <w:szCs w:val="20"/>
              </w:rPr>
              <w:t xml:space="preserve"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применением современных научно-исследовательских и информационных технологий.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</w:t>
            </w:r>
            <w:proofErr w:type="spellStart"/>
            <w:r>
              <w:rPr>
                <w:sz w:val="20"/>
                <w:szCs w:val="20"/>
              </w:rPr>
              <w:t>силлабусе</w:t>
            </w:r>
            <w:proofErr w:type="spellEnd"/>
            <w:r>
              <w:rPr>
                <w:sz w:val="20"/>
                <w:szCs w:val="20"/>
              </w:rPr>
              <w:t xml:space="preserve"> и отвечают за актуальность тематик учебных занятий 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заданий.</w:t>
            </w:r>
          </w:p>
          <w:p w14:paraId="1A9BF8AA" w14:textId="77777777" w:rsidR="001B378B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Посещаемость. </w:t>
            </w:r>
            <w:r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дисциплины. Несоблюдение дедлайнов приводит к потере баллов. </w:t>
            </w:r>
          </w:p>
          <w:p w14:paraId="6C9F5D6F" w14:textId="77777777" w:rsidR="001B378B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Style w:val="a3"/>
                <w:b/>
                <w:bCs/>
                <w:sz w:val="20"/>
                <w:szCs w:val="20"/>
              </w:rPr>
              <w:t>Академическая честность.</w:t>
            </w:r>
            <w:r>
              <w:rPr>
                <w:rStyle w:val="a3"/>
              </w:rPr>
              <w:t xml:space="preserve"> </w:t>
            </w:r>
            <w:r>
              <w:rPr>
                <w:sz w:val="20"/>
                <w:szCs w:val="20"/>
              </w:rPr>
              <w:t>Практические/лабораторные занятия, СРО развивают у обучающегося самостоятельность, критическое мышление, креативность. Недопустимы плагиат, подлог, использование шпаргалок, списывание на всех этапах выполнения заданий.</w:t>
            </w:r>
          </w:p>
          <w:p w14:paraId="38D056B2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2" w:history="1">
              <w:r>
                <w:rPr>
                  <w:rStyle w:val="a3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>
              <w:rPr>
                <w:sz w:val="20"/>
                <w:szCs w:val="20"/>
                <w:u w:val="single"/>
              </w:rPr>
              <w:t xml:space="preserve">, </w:t>
            </w:r>
            <w:hyperlink r:id="rId13" w:history="1">
              <w:r>
                <w:rPr>
                  <w:rStyle w:val="a3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>
              <w:rPr>
                <w:rStyle w:val="a3"/>
                <w:sz w:val="20"/>
                <w:szCs w:val="20"/>
                <w:u w:val="single"/>
              </w:rPr>
              <w:t>,</w:t>
            </w:r>
            <w:r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2B9ACFBE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Документы доступны на главной странице ИС </w:t>
            </w:r>
            <w:r>
              <w:rPr>
                <w:sz w:val="20"/>
                <w:szCs w:val="20"/>
                <w:lang w:val="en-US"/>
              </w:rPr>
              <w:t>Univer</w:t>
            </w:r>
            <w:r>
              <w:rPr>
                <w:sz w:val="20"/>
                <w:szCs w:val="20"/>
              </w:rPr>
              <w:t>.</w:t>
            </w:r>
          </w:p>
          <w:p w14:paraId="6D208722" w14:textId="77777777" w:rsidR="001B378B" w:rsidRDefault="000000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Основные принципы инклюзивного образования. </w:t>
            </w:r>
            <w:r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13ED1EC3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обучающиеся, особенно с ограниченными возможностями, могут получать консультативную помощь по телефону/ е-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FF0000"/>
                <w:sz w:val="20"/>
                <w:szCs w:val="20"/>
                <w:u w:val="single"/>
              </w:rPr>
              <w:t>внесите контакты преподавателя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либо</w:t>
            </w:r>
            <w:r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iCs/>
                <w:sz w:val="20"/>
                <w:szCs w:val="20"/>
              </w:rPr>
              <w:t xml:space="preserve">посредством </w:t>
            </w:r>
            <w:r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>
              <w:rPr>
                <w:iCs/>
                <w:sz w:val="20"/>
                <w:szCs w:val="20"/>
                <w:lang w:val="en-US"/>
              </w:rPr>
              <w:t>MS</w:t>
            </w:r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iCs/>
                <w:sz w:val="20"/>
                <w:szCs w:val="20"/>
                <w:lang w:val="en-US"/>
              </w:rPr>
              <w:t>Teams</w:t>
            </w:r>
            <w:r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>внесите постоянную ссылку на собрание.</w:t>
            </w:r>
          </w:p>
          <w:p w14:paraId="0AC1D89D" w14:textId="77777777" w:rsidR="001B378B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  <w:r>
              <w:rPr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sz w:val="20"/>
                <w:szCs w:val="20"/>
              </w:rPr>
              <w:t>МОО</w:t>
            </w:r>
            <w:r>
              <w:rPr>
                <w:b/>
                <w:sz w:val="20"/>
                <w:szCs w:val="20"/>
                <w:lang w:val="en-US"/>
              </w:rPr>
              <w:t xml:space="preserve">C (massive open online course). </w:t>
            </w:r>
            <w:r>
              <w:rPr>
                <w:sz w:val="20"/>
                <w:szCs w:val="20"/>
              </w:rPr>
              <w:t xml:space="preserve">В случае интеграции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в дисциплину, всем обучающимся необходимо зарегистрироваться на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Сроки прохождения модулей </w:t>
            </w:r>
            <w:r>
              <w:rPr>
                <w:bCs/>
                <w:sz w:val="20"/>
                <w:szCs w:val="20"/>
              </w:rPr>
              <w:t>МОО</w:t>
            </w:r>
            <w:r>
              <w:rPr>
                <w:bCs/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 должны неукоснительно соблюдаться в соответствии с графиком изучения дисциплины. 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  <w:p w14:paraId="499FB43C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Дедлайн каждого задания указан в календаре (графике) реализации содержания дисциплины, а также в МОО</w:t>
            </w:r>
            <w:r>
              <w:rPr>
                <w:sz w:val="20"/>
                <w:szCs w:val="20"/>
                <w:lang w:val="en-US"/>
              </w:rPr>
              <w:t>C</w:t>
            </w:r>
            <w:r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  <w:tc>
          <w:tcPr>
            <w:tcW w:w="5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3A4A" w14:textId="77777777" w:rsidR="001B378B" w:rsidRDefault="001B378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B378B" w14:paraId="6EDB1A22" w14:textId="77777777">
        <w:trPr>
          <w:gridAfter w:val="1"/>
          <w:wAfter w:w="5406" w:type="dxa"/>
          <w:trHeight w:val="58"/>
        </w:trPr>
        <w:tc>
          <w:tcPr>
            <w:tcW w:w="13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1B9644D3" w14:textId="77777777" w:rsidR="001B378B" w:rsidRDefault="0000000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1B378B" w14:paraId="0542A00E" w14:textId="77777777">
        <w:trPr>
          <w:gridAfter w:val="1"/>
          <w:wAfter w:w="5406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866F21" w14:textId="77777777" w:rsidR="001B378B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Балльно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-рейтинговая </w:t>
            </w:r>
          </w:p>
          <w:p w14:paraId="4E622AAA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89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0BA841" w14:textId="77777777" w:rsidR="001B378B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1B378B" w14:paraId="3FE8D303" w14:textId="77777777">
        <w:trPr>
          <w:gridAfter w:val="1"/>
          <w:wAfter w:w="5406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02F5C7" w14:textId="77777777" w:rsidR="001B378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9BB214" w14:textId="77777777" w:rsidR="001B378B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740B7A7C" w14:textId="77777777" w:rsidR="001B378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эквивалент</w:t>
            </w:r>
          </w:p>
          <w:p w14:paraId="7766E35A" w14:textId="77777777" w:rsidR="001B378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2CDAB9" w14:textId="77777777" w:rsidR="001B378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Баллы, </w:t>
            </w:r>
          </w:p>
          <w:p w14:paraId="70CFBBC1" w14:textId="77777777" w:rsidR="001B378B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%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62BF11" w14:textId="77777777" w:rsidR="001B378B" w:rsidRDefault="0000000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Оценка по традиционной системе</w:t>
            </w:r>
          </w:p>
        </w:tc>
        <w:tc>
          <w:tcPr>
            <w:tcW w:w="89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48D501" w14:textId="77777777" w:rsidR="001B378B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Критериальное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Основано на </w:t>
            </w:r>
            <w:proofErr w:type="spellStart"/>
            <w:r>
              <w:rPr>
                <w:sz w:val="16"/>
                <w:szCs w:val="16"/>
              </w:rPr>
              <w:t>формативном</w:t>
            </w:r>
            <w:proofErr w:type="spellEnd"/>
            <w:r>
              <w:rPr>
                <w:sz w:val="16"/>
                <w:szCs w:val="16"/>
              </w:rPr>
              <w:t xml:space="preserve"> и </w:t>
            </w:r>
            <w:proofErr w:type="spellStart"/>
            <w:r>
              <w:rPr>
                <w:sz w:val="16"/>
                <w:szCs w:val="16"/>
              </w:rPr>
              <w:t>суммативном</w:t>
            </w:r>
            <w:proofErr w:type="spellEnd"/>
            <w:r>
              <w:rPr>
                <w:sz w:val="16"/>
                <w:szCs w:val="16"/>
              </w:rPr>
              <w:t xml:space="preserve"> оценивании.</w:t>
            </w:r>
          </w:p>
          <w:p w14:paraId="3C205B82" w14:textId="77777777" w:rsidR="001B378B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оценивание – </w:t>
            </w:r>
            <w:r>
              <w:rPr>
                <w:sz w:val="16"/>
                <w:szCs w:val="16"/>
              </w:rPr>
              <w:t xml:space="preserve">вид оценивания, который проводится в ходе повседневной учебной деятельности. Является текущим показателем успеваемости. Обеспечивает оперативную взаимосвязь между обучающимся и преподавателем. 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 Оценивается выполнение заданий, активность работы </w:t>
            </w:r>
            <w:r>
              <w:rPr>
                <w:sz w:val="16"/>
                <w:szCs w:val="16"/>
              </w:rPr>
              <w:lastRenderedPageBreak/>
              <w:t>в аудитории во время лекций, семинаров, практических занятий (дискуссии, викторины, дебаты, круглые столы, лабораторные работы и т. д.). Оцениваются приобретенные знания и компетенции.</w:t>
            </w:r>
          </w:p>
          <w:p w14:paraId="40636364" w14:textId="77777777" w:rsidR="001B378B" w:rsidRDefault="00000000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 </w:t>
            </w:r>
            <w:r>
              <w:rPr>
                <w:bCs/>
                <w:sz w:val="16"/>
                <w:szCs w:val="16"/>
              </w:rPr>
              <w:t>–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вид оценивания, который проводится по завершению изучения раздела в соответствии с программой дисциплины.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Проводится 3-4 раза за семестр при выполнении СР</w:t>
            </w:r>
            <w:r>
              <w:rPr>
                <w:bCs/>
                <w:color w:val="FF0000"/>
                <w:sz w:val="16"/>
                <w:szCs w:val="16"/>
              </w:rPr>
              <w:t>.</w:t>
            </w:r>
            <w:r>
              <w:rPr>
                <w:color w:val="FF0000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 Оцениваются результаты обучения.</w:t>
            </w:r>
          </w:p>
        </w:tc>
      </w:tr>
      <w:tr w:rsidR="001B378B" w14:paraId="6BEB8D7D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61F3F234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669FA61B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4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5B44542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FD1BA96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Отлично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EFDC83" w14:textId="77777777" w:rsidR="001B378B" w:rsidRDefault="001B378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1B378B" w14:paraId="6DA66319" w14:textId="77777777">
        <w:trPr>
          <w:gridAfter w:val="1"/>
          <w:wAfter w:w="5406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69FF703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1D3F8A6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BF6A184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9F1B0B" w14:textId="77777777" w:rsidR="001B378B" w:rsidRDefault="001B378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5DD80E4" w14:textId="77777777" w:rsidR="001B378B" w:rsidRDefault="001B378B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1B378B" w14:paraId="06A9567D" w14:textId="77777777">
        <w:trPr>
          <w:gridAfter w:val="1"/>
          <w:wAfter w:w="5406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349FBC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34E0A745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297DCFD8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A9B59C6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Хорошо</w:t>
            </w:r>
          </w:p>
        </w:tc>
        <w:tc>
          <w:tcPr>
            <w:tcW w:w="89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CFE5A3" w14:textId="77777777" w:rsidR="001B378B" w:rsidRDefault="001B378B">
            <w:pPr>
              <w:jc w:val="both"/>
              <w:rPr>
                <w:sz w:val="16"/>
                <w:szCs w:val="16"/>
              </w:rPr>
            </w:pPr>
          </w:p>
        </w:tc>
      </w:tr>
      <w:tr w:rsidR="001B378B" w14:paraId="13CC666C" w14:textId="77777777">
        <w:trPr>
          <w:gridAfter w:val="1"/>
          <w:wAfter w:w="5406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967BCB3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BED6DA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33452909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440ED0" w14:textId="77777777" w:rsidR="001B378B" w:rsidRDefault="001B378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F94BE1" w14:textId="77777777" w:rsidR="001B378B" w:rsidRDefault="00000000">
            <w:pPr>
              <w:jc w:val="both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Формативное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суммативное</w:t>
            </w:r>
            <w:proofErr w:type="spellEnd"/>
            <w:r>
              <w:rPr>
                <w:b/>
                <w:sz w:val="16"/>
                <w:szCs w:val="16"/>
              </w:rPr>
              <w:t xml:space="preserve"> оценивание</w:t>
            </w:r>
          </w:p>
          <w:p w14:paraId="26E0DC91" w14:textId="77777777" w:rsidR="001B378B" w:rsidRDefault="001B378B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7A7AD3" w14:textId="77777777" w:rsidR="001B378B" w:rsidRDefault="00000000">
            <w:pPr>
              <w:jc w:val="both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 % содержание</w:t>
            </w:r>
          </w:p>
          <w:p w14:paraId="44C6A374" w14:textId="77777777" w:rsidR="001B378B" w:rsidRDefault="000000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Преподаватель вносит свою </w:t>
            </w:r>
            <w:proofErr w:type="spellStart"/>
            <w:r>
              <w:rPr>
                <w:color w:val="FF0000"/>
                <w:sz w:val="16"/>
                <w:szCs w:val="16"/>
              </w:rPr>
              <w:t>разбалловку</w:t>
            </w:r>
            <w:proofErr w:type="spellEnd"/>
            <w:r>
              <w:rPr>
                <w:color w:val="FF0000"/>
                <w:sz w:val="16"/>
                <w:szCs w:val="16"/>
              </w:rPr>
              <w:t xml:space="preserve"> в пункты в соответствии с календарем (графиком). </w:t>
            </w:r>
          </w:p>
          <w:p w14:paraId="137978D4" w14:textId="77777777" w:rsidR="001B378B" w:rsidRDefault="00000000">
            <w:pPr>
              <w:rPr>
                <w:color w:val="FF0000"/>
                <w:sz w:val="16"/>
                <w:szCs w:val="16"/>
                <w:u w:val="single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361D0EC5" w14:textId="77777777" w:rsidR="001B378B" w:rsidRDefault="00000000">
            <w:pPr>
              <w:rPr>
                <w:b/>
                <w:bCs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  <w:u w:val="single"/>
              </w:rPr>
              <w:t>и итоговый балл по дисциплине.</w:t>
            </w:r>
          </w:p>
        </w:tc>
      </w:tr>
      <w:tr w:rsidR="001B378B" w14:paraId="49B1D9EE" w14:textId="77777777">
        <w:trPr>
          <w:gridAfter w:val="1"/>
          <w:wAfter w:w="5406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3820252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D9FC966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5FE1E15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0D4BECF" w14:textId="77777777" w:rsidR="001B378B" w:rsidRDefault="001B378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7CA8C0FF" w14:textId="77777777" w:rsidR="001B378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7100E082" w14:textId="77777777" w:rsidR="001B378B" w:rsidRDefault="00000000">
            <w:pPr>
              <w:jc w:val="both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5</w:t>
            </w:r>
          </w:p>
        </w:tc>
      </w:tr>
      <w:tr w:rsidR="001B378B" w14:paraId="3B195D1F" w14:textId="77777777">
        <w:trPr>
          <w:gridAfter w:val="1"/>
          <w:wAfter w:w="5406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47025F4B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10EA64C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A0E9A95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4D3253" w14:textId="77777777" w:rsidR="001B378B" w:rsidRDefault="001B378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25907F15" w14:textId="77777777" w:rsidR="001B378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336815CE" w14:textId="77777777" w:rsidR="001B378B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20</w:t>
            </w:r>
          </w:p>
        </w:tc>
      </w:tr>
      <w:tr w:rsidR="001B378B" w14:paraId="0E01FE10" w14:textId="77777777">
        <w:trPr>
          <w:gridAfter w:val="1"/>
          <w:wAfter w:w="5406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164D92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DAAB5AE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9088D4E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821D2EA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4A50BDD" w14:textId="77777777" w:rsidR="001B378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1AC4E13F" w14:textId="77777777" w:rsidR="001B378B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</w:rPr>
              <w:t>2</w:t>
            </w:r>
            <w:r>
              <w:rPr>
                <w:color w:val="FF0000"/>
                <w:sz w:val="16"/>
                <w:szCs w:val="16"/>
                <w:lang w:val="kk-KZ"/>
              </w:rPr>
              <w:t>5</w:t>
            </w:r>
          </w:p>
        </w:tc>
      </w:tr>
      <w:tr w:rsidR="001B378B" w14:paraId="74971295" w14:textId="77777777">
        <w:trPr>
          <w:gridAfter w:val="1"/>
          <w:wAfter w:w="5406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D7C6CEC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96B9405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F1A4814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4BECF3" w14:textId="77777777" w:rsidR="001B378B" w:rsidRDefault="001B378B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51CDFD45" w14:textId="77777777" w:rsidR="001B378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5650" w:type="dxa"/>
            <w:tcBorders>
              <w:left w:val="single" w:sz="4" w:space="0" w:color="000000"/>
              <w:right w:val="single" w:sz="4" w:space="0" w:color="000000"/>
            </w:tcBorders>
          </w:tcPr>
          <w:p w14:paraId="667A157C" w14:textId="77777777" w:rsidR="001B378B" w:rsidRDefault="00000000">
            <w:pPr>
              <w:jc w:val="both"/>
              <w:rPr>
                <w:color w:val="FF0000"/>
                <w:sz w:val="16"/>
                <w:szCs w:val="16"/>
                <w:lang w:val="kk-KZ"/>
              </w:rPr>
            </w:pPr>
            <w:r>
              <w:rPr>
                <w:color w:val="FF0000"/>
                <w:sz w:val="16"/>
                <w:szCs w:val="16"/>
                <w:lang w:val="kk-KZ"/>
              </w:rPr>
              <w:t>10</w:t>
            </w:r>
          </w:p>
        </w:tc>
      </w:tr>
      <w:tr w:rsidR="001B378B" w14:paraId="73BC5F12" w14:textId="77777777">
        <w:trPr>
          <w:gridAfter w:val="1"/>
          <w:wAfter w:w="5406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B0C47B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E8152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3EA13" w14:textId="77777777" w:rsidR="001B378B" w:rsidRDefault="0000000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17B917" w14:textId="77777777" w:rsidR="001B378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46731" w14:textId="77777777" w:rsidR="001B378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</w:t>
            </w:r>
            <w:proofErr w:type="gramStart"/>
            <w:r>
              <w:rPr>
                <w:sz w:val="16"/>
                <w:szCs w:val="16"/>
              </w:rPr>
              <w:t xml:space="preserve">экзамен)   </w:t>
            </w:r>
            <w:proofErr w:type="gramEnd"/>
            <w:r>
              <w:rPr>
                <w:sz w:val="16"/>
                <w:szCs w:val="16"/>
              </w:rPr>
              <w:t xml:space="preserve">                                                      </w:t>
            </w:r>
          </w:p>
        </w:tc>
        <w:tc>
          <w:tcPr>
            <w:tcW w:w="56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97B9B6" w14:textId="77777777" w:rsidR="001B378B" w:rsidRDefault="00000000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</w:tr>
      <w:tr w:rsidR="001B378B" w14:paraId="7A0B9E11" w14:textId="77777777">
        <w:trPr>
          <w:gridAfter w:val="1"/>
          <w:wAfter w:w="5406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1B38" w14:textId="77777777" w:rsidR="001B378B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F98E" w14:textId="77777777" w:rsidR="001B378B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77A0" w14:textId="77777777" w:rsidR="001B378B" w:rsidRDefault="00000000">
            <w:pPr>
              <w:rPr>
                <w:sz w:val="16"/>
                <w:szCs w:val="16"/>
                <w:highlight w:val="green"/>
              </w:rPr>
            </w:pPr>
            <w:r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3A6C" w14:textId="77777777" w:rsidR="001B378B" w:rsidRDefault="001B378B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2077" w14:textId="77777777" w:rsidR="001B378B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                                      </w:t>
            </w:r>
          </w:p>
        </w:tc>
        <w:tc>
          <w:tcPr>
            <w:tcW w:w="5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7043" w14:textId="77777777" w:rsidR="001B378B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100 </w:t>
            </w:r>
          </w:p>
        </w:tc>
      </w:tr>
    </w:tbl>
    <w:p w14:paraId="2ABBE950" w14:textId="77777777" w:rsidR="001B378B" w:rsidRDefault="001B378B">
      <w:pPr>
        <w:ind w:firstLineChars="550" w:firstLine="1100"/>
        <w:rPr>
          <w:sz w:val="20"/>
          <w:szCs w:val="20"/>
          <w:lang w:val="kk-KZ"/>
        </w:rPr>
      </w:pPr>
    </w:p>
    <w:p w14:paraId="05F274B6" w14:textId="77777777" w:rsidR="001B378B" w:rsidRDefault="00000000">
      <w:pPr>
        <w:jc w:val="both"/>
        <w:rPr>
          <w:b/>
        </w:rPr>
      </w:pPr>
      <w:r>
        <w:rPr>
          <w:sz w:val="20"/>
          <w:szCs w:val="20"/>
        </w:rPr>
        <w:t xml:space="preserve">  </w:t>
      </w:r>
      <w:r>
        <w:t xml:space="preserve">                               </w:t>
      </w:r>
      <w:r>
        <w:rPr>
          <w:b/>
        </w:rPr>
        <w:t xml:space="preserve">  </w:t>
      </w: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2041"/>
        <w:gridCol w:w="3939"/>
        <w:gridCol w:w="6"/>
        <w:gridCol w:w="14"/>
        <w:gridCol w:w="1981"/>
        <w:gridCol w:w="3905"/>
      </w:tblGrid>
      <w:tr w:rsidR="001B378B" w14:paraId="297F36D8" w14:textId="77777777">
        <w:trPr>
          <w:trHeight w:val="614"/>
        </w:trPr>
        <w:tc>
          <w:tcPr>
            <w:tcW w:w="1123" w:type="dxa"/>
          </w:tcPr>
          <w:p w14:paraId="41742B01" w14:textId="77777777" w:rsidR="001B378B" w:rsidRDefault="0000000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4"/>
          </w:tcPr>
          <w:p w14:paraId="20A2AABE" w14:textId="77777777" w:rsidR="001B378B" w:rsidRDefault="00000000">
            <w:pPr>
              <w:ind w:left="2891" w:hangingChars="1200" w:hanging="2891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              Название </w:t>
            </w:r>
            <w:proofErr w:type="gramStart"/>
            <w:r>
              <w:rPr>
                <w:b/>
                <w:bCs/>
              </w:rPr>
              <w:t>темы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</w:rPr>
              <w:t xml:space="preserve"> Модуль</w:t>
            </w:r>
            <w:proofErr w:type="gramEnd"/>
            <w:r>
              <w:rPr>
                <w:b/>
                <w:bCs/>
              </w:rPr>
              <w:t xml:space="preserve"> 1</w:t>
            </w:r>
            <w:r>
              <w:rPr>
                <w:b/>
                <w:bCs/>
                <w:lang w:val="en-US"/>
              </w:rPr>
              <w:t xml:space="preserve">  Faire </w:t>
            </w:r>
            <w:proofErr w:type="spellStart"/>
            <w:r>
              <w:rPr>
                <w:b/>
                <w:bCs/>
                <w:lang w:val="en-US"/>
              </w:rPr>
              <w:t>connaissance</w:t>
            </w:r>
            <w:proofErr w:type="spellEnd"/>
          </w:p>
        </w:tc>
        <w:tc>
          <w:tcPr>
            <w:tcW w:w="1981" w:type="dxa"/>
          </w:tcPr>
          <w:p w14:paraId="1B7D0BA6" w14:textId="77777777" w:rsidR="001B378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905" w:type="dxa"/>
          </w:tcPr>
          <w:p w14:paraId="2734A3DE" w14:textId="77777777" w:rsidR="001B378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1B378B" w14:paraId="32CC4F26" w14:textId="77777777">
        <w:trPr>
          <w:trHeight w:val="929"/>
        </w:trPr>
        <w:tc>
          <w:tcPr>
            <w:tcW w:w="1123" w:type="dxa"/>
          </w:tcPr>
          <w:p w14:paraId="1067C2FB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4"/>
          </w:tcPr>
          <w:p w14:paraId="77AFC7BC" w14:textId="77777777" w:rsidR="001B378B" w:rsidRDefault="00000000">
            <w:pPr>
              <w:pStyle w:val="a9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 w14:paraId="2D8E6C1D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 w14:paraId="4BD64EE7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Questions:</w:t>
            </w:r>
            <w:proofErr w:type="gramEnd"/>
          </w:p>
          <w:p w14:paraId="779DE0DC" w14:textId="77777777" w:rsidR="001B378B" w:rsidRDefault="00000000">
            <w:pPr>
              <w:rPr>
                <w:lang w:val="kk-KZ"/>
              </w:rPr>
            </w:pPr>
            <w:r>
              <w:rPr>
                <w:sz w:val="20"/>
                <w:szCs w:val="20"/>
                <w:lang w:val="fr-FR"/>
              </w:rPr>
              <w:t>-</w:t>
            </w:r>
          </w:p>
          <w:p w14:paraId="7EC85C2B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Vous </w:t>
            </w:r>
            <w:proofErr w:type="gramStart"/>
            <w:r>
              <w:rPr>
                <w:sz w:val="20"/>
                <w:szCs w:val="20"/>
                <w:lang w:val="fr-FR"/>
              </w:rPr>
              <w:t>comprenez?</w:t>
            </w:r>
            <w:proofErr w:type="gramEnd"/>
          </w:p>
        </w:tc>
        <w:tc>
          <w:tcPr>
            <w:tcW w:w="1981" w:type="dxa"/>
          </w:tcPr>
          <w:p w14:paraId="6784CE63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6CEE940A" w14:textId="77777777" w:rsidR="001B378B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17B228F0" w14:textId="77777777" w:rsidR="001B378B" w:rsidRDefault="001B378B">
            <w:pPr>
              <w:rPr>
                <w:sz w:val="20"/>
                <w:szCs w:val="20"/>
                <w:lang w:val="fr-FR"/>
              </w:rPr>
            </w:pPr>
          </w:p>
          <w:p w14:paraId="28D948D8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1B378B" w14:paraId="3550FDA9" w14:textId="77777777">
        <w:trPr>
          <w:trHeight w:val="2282"/>
        </w:trPr>
        <w:tc>
          <w:tcPr>
            <w:tcW w:w="1123" w:type="dxa"/>
            <w:tcBorders>
              <w:bottom w:val="single" w:sz="4" w:space="0" w:color="auto"/>
            </w:tcBorders>
          </w:tcPr>
          <w:p w14:paraId="630545FC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4"/>
            <w:tcBorders>
              <w:bottom w:val="single" w:sz="4" w:space="0" w:color="auto"/>
            </w:tcBorders>
          </w:tcPr>
          <w:p w14:paraId="5C5AC4F0" w14:textId="77777777" w:rsidR="001B378B" w:rsidRDefault="00000000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214216B6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7F6E10B1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C834891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1383BCAB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</w:t>
            </w:r>
            <w:proofErr w:type="spellStart"/>
            <w:proofErr w:type="gramStart"/>
            <w:r>
              <w:rPr>
                <w:sz w:val="20"/>
                <w:szCs w:val="20"/>
                <w:lang w:val="fr-FR"/>
              </w:rPr>
              <w:t>Qu</w:t>
            </w:r>
            <w:proofErr w:type="spellEnd"/>
            <w:r>
              <w:rPr>
                <w:sz w:val="20"/>
                <w:szCs w:val="20"/>
                <w:lang w:val="en-US"/>
              </w:rPr>
              <w:t>’</w:t>
            </w:r>
            <w:r>
              <w:rPr>
                <w:sz w:val="20"/>
                <w:szCs w:val="20"/>
                <w:lang w:val="fr-FR"/>
              </w:rPr>
              <w:t xml:space="preserve"> est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-ce que c`est? </w:t>
            </w:r>
          </w:p>
          <w:p w14:paraId="3FE9A55E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- Qu` est-ce que vous </w:t>
            </w:r>
            <w:proofErr w:type="gramStart"/>
            <w:r>
              <w:rPr>
                <w:sz w:val="20"/>
                <w:szCs w:val="20"/>
                <w:lang w:val="fr-FR"/>
              </w:rPr>
              <w:t>faites?</w:t>
            </w:r>
            <w:proofErr w:type="gramEnd"/>
            <w:r w:rsidRPr="00B2258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СРОП1.Консультация по СРО1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14:paraId="0179D84D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A6BAA96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bottom w:val="single" w:sz="4" w:space="0" w:color="auto"/>
            </w:tcBorders>
          </w:tcPr>
          <w:p w14:paraId="4F7C0134" w14:textId="77777777" w:rsidR="001B378B" w:rsidRDefault="001B378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6346FC7C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B378B" w14:paraId="2CDCFB93" w14:textId="77777777">
        <w:trPr>
          <w:cantSplit/>
          <w:trHeight w:val="2484"/>
        </w:trPr>
        <w:tc>
          <w:tcPr>
            <w:tcW w:w="1123" w:type="dxa"/>
            <w:tcBorders>
              <w:top w:val="single" w:sz="4" w:space="0" w:color="auto"/>
            </w:tcBorders>
          </w:tcPr>
          <w:p w14:paraId="7F200359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</w:t>
            </w:r>
          </w:p>
          <w:p w14:paraId="0A2D6E10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BE411B0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  <w:tcBorders>
              <w:top w:val="single" w:sz="4" w:space="0" w:color="auto"/>
            </w:tcBorders>
          </w:tcPr>
          <w:p w14:paraId="4787576B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2E316C7A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proofErr w:type="gramStart"/>
            <w:r>
              <w:rPr>
                <w:sz w:val="20"/>
                <w:szCs w:val="20"/>
                <w:lang w:val="fr-FR"/>
              </w:rPr>
              <w:t>Verbes: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“aimer”, </w:t>
            </w:r>
          </w:p>
          <w:p w14:paraId="391B5E89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6A067BEB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15CCD185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2. Présentation de </w:t>
            </w:r>
            <w:proofErr w:type="spellStart"/>
            <w:r>
              <w:rPr>
                <w:sz w:val="20"/>
                <w:szCs w:val="20"/>
                <w:lang w:val="fr-FR"/>
              </w:rPr>
              <w:t>qn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14:paraId="6D8EAB6A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1552E205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groupe du nom – masculin ou </w:t>
            </w:r>
            <w:proofErr w:type="spellStart"/>
            <w:r>
              <w:rPr>
                <w:sz w:val="20"/>
                <w:szCs w:val="20"/>
                <w:lang w:val="fr-FR"/>
              </w:rPr>
              <w:t>feminin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14:paraId="27B58B7F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7AB54B05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СРО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Test </w:t>
            </w:r>
            <w:proofErr w:type="spellStart"/>
            <w:r>
              <w:rPr>
                <w:sz w:val="20"/>
                <w:szCs w:val="20"/>
                <w:lang w:val="en-US"/>
              </w:rPr>
              <w:t>lexico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-grammatical sur le theme </w:t>
            </w:r>
            <w:proofErr w:type="spellStart"/>
            <w:r>
              <w:rPr>
                <w:sz w:val="20"/>
                <w:szCs w:val="20"/>
                <w:lang w:val="en-US"/>
              </w:rPr>
              <w:t>appris</w:t>
            </w:r>
            <w:proofErr w:type="spellEnd"/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180BEE63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  <w:tcBorders>
              <w:top w:val="single" w:sz="4" w:space="0" w:color="auto"/>
            </w:tcBorders>
          </w:tcPr>
          <w:p w14:paraId="1CC51147" w14:textId="77777777" w:rsidR="001B378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4F3484F1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B378B" w14:paraId="081482F5" w14:textId="77777777">
        <w:trPr>
          <w:cantSplit/>
          <w:trHeight w:val="1932"/>
        </w:trPr>
        <w:tc>
          <w:tcPr>
            <w:tcW w:w="1123" w:type="dxa"/>
            <w:tcBorders>
              <w:right w:val="nil"/>
            </w:tcBorders>
          </w:tcPr>
          <w:p w14:paraId="34AC1111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48178AC6" w14:textId="77777777" w:rsidR="001B378B" w:rsidRDefault="001B378B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</w:p>
          <w:p w14:paraId="4A33A05A" w14:textId="77777777" w:rsidR="001B378B" w:rsidRDefault="001B378B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399B6F0B" w14:textId="77777777" w:rsidR="001B378B" w:rsidRDefault="001B378B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1AFFC460" w14:textId="77777777" w:rsidR="001B378B" w:rsidRDefault="001B378B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11D665F" w14:textId="77777777" w:rsidR="001B378B" w:rsidRDefault="001B378B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14:paraId="3FED4000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0BBD12A6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6F812B31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4962DC2E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70A5A168" w14:textId="77777777" w:rsidR="001B378B" w:rsidRDefault="00000000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9" w:type="dxa"/>
            <w:gridSpan w:val="3"/>
            <w:tcBorders>
              <w:left w:val="nil"/>
            </w:tcBorders>
          </w:tcPr>
          <w:p w14:paraId="1D2E04AD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097617EC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12807F9F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66ACA3CB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B378B" w14:paraId="09015D9D" w14:textId="77777777">
        <w:trPr>
          <w:cantSplit/>
          <w:trHeight w:val="2746"/>
        </w:trPr>
        <w:tc>
          <w:tcPr>
            <w:tcW w:w="1123" w:type="dxa"/>
          </w:tcPr>
          <w:p w14:paraId="15F0AD2D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4"/>
          </w:tcPr>
          <w:p w14:paraId="4D30455A" w14:textId="77777777" w:rsidR="001B378B" w:rsidRDefault="001B378B">
            <w:pPr>
              <w:pStyle w:val="a9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4FE17BC4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1855E187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</w:t>
            </w:r>
            <w:proofErr w:type="spellStart"/>
            <w:r>
              <w:rPr>
                <w:sz w:val="20"/>
                <w:szCs w:val="20"/>
                <w:lang w:val="fr-FR"/>
              </w:rPr>
              <w:t>inferrogation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et la négation</w:t>
            </w:r>
          </w:p>
          <w:p w14:paraId="31B9AAEC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3ADEE006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14:paraId="13451A2D" w14:textId="77777777" w:rsidR="001B378B" w:rsidRDefault="001B378B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5D09FB93" w14:textId="77777777" w:rsidR="001B378B" w:rsidRDefault="001B378B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63051E53" w14:textId="77777777" w:rsidR="001B378B" w:rsidRDefault="001B378B">
            <w:pPr>
              <w:pStyle w:val="a9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566953E2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proofErr w:type="gramStart"/>
            <w:r>
              <w:rPr>
                <w:sz w:val="20"/>
                <w:szCs w:val="20"/>
                <w:lang w:val="fr-FR"/>
              </w:rPr>
              <w:t>Verbes: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aller-venir - faire</w:t>
            </w:r>
          </w:p>
          <w:p w14:paraId="21C3D700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711BE2EE" w14:textId="77777777" w:rsidR="001B378B" w:rsidRDefault="00000000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sz w:val="20"/>
                <w:szCs w:val="20"/>
                <w:lang w:val="en-US"/>
              </w:rPr>
              <w:t>loisirs</w:t>
            </w:r>
            <w:proofErr w:type="spellEnd"/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1" w:type="dxa"/>
          </w:tcPr>
          <w:p w14:paraId="55DDACAF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3436A8E4" w14:textId="77777777" w:rsidR="001B378B" w:rsidRDefault="001B37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2FF9FB36" w14:textId="77777777" w:rsidR="001B378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4270BEE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B378B" w14:paraId="5A979959" w14:textId="77777777">
        <w:trPr>
          <w:cantSplit/>
          <w:trHeight w:val="711"/>
        </w:trPr>
        <w:tc>
          <w:tcPr>
            <w:tcW w:w="1123" w:type="dxa"/>
          </w:tcPr>
          <w:p w14:paraId="147113B3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 w14:paraId="510D6E54" w14:textId="77777777" w:rsidR="001B378B" w:rsidRDefault="00000000">
            <w:pPr>
              <w:pStyle w:val="a9"/>
              <w:ind w:leftChars="-4" w:left="1690" w:hangingChars="850" w:hanging="170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</w:t>
            </w:r>
            <w:r>
              <w:rPr>
                <w:b/>
                <w:bCs/>
                <w:sz w:val="24"/>
                <w:szCs w:val="24"/>
              </w:rPr>
              <w:t xml:space="preserve">Модуль 2 </w:t>
            </w:r>
            <w:r>
              <w:rPr>
                <w:b/>
                <w:bCs/>
                <w:sz w:val="24"/>
                <w:szCs w:val="24"/>
                <w:lang w:val="en-US"/>
              </w:rPr>
              <w:t xml:space="preserve">Faire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connaissance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1" w:type="dxa"/>
          </w:tcPr>
          <w:p w14:paraId="0B4E5E1E" w14:textId="77777777" w:rsidR="001B378B" w:rsidRDefault="001B37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905" w:type="dxa"/>
          </w:tcPr>
          <w:p w14:paraId="587D50F5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B378B" w14:paraId="2BCB8AD8" w14:textId="77777777">
        <w:trPr>
          <w:cantSplit/>
          <w:trHeight w:val="1579"/>
        </w:trPr>
        <w:tc>
          <w:tcPr>
            <w:tcW w:w="1123" w:type="dxa"/>
          </w:tcPr>
          <w:p w14:paraId="04E2DD14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6</w:t>
            </w:r>
          </w:p>
        </w:tc>
        <w:tc>
          <w:tcPr>
            <w:tcW w:w="6000" w:type="dxa"/>
            <w:gridSpan w:val="4"/>
          </w:tcPr>
          <w:p w14:paraId="0E47F168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7904CB8A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</w:t>
            </w:r>
            <w:proofErr w:type="spellStart"/>
            <w:r>
              <w:rPr>
                <w:sz w:val="20"/>
                <w:szCs w:val="20"/>
                <w:lang w:val="fr-FR"/>
              </w:rPr>
              <w:t>present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</w:t>
            </w:r>
          </w:p>
          <w:p w14:paraId="48016624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  <w:p w14:paraId="78B85A67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 </w:t>
            </w:r>
            <w:proofErr w:type="spellStart"/>
            <w:r>
              <w:rPr>
                <w:sz w:val="20"/>
                <w:szCs w:val="20"/>
                <w:lang w:val="en-US"/>
              </w:rPr>
              <w:t>ville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natale</w:t>
            </w:r>
            <w:proofErr w:type="spellEnd"/>
          </w:p>
          <w:p w14:paraId="53710DC3" w14:textId="77777777" w:rsidR="001B378B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L`indicatif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14:paraId="3329E4DB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СРОП2.Консультация по СРО2</w:t>
            </w:r>
          </w:p>
          <w:p w14:paraId="693D786D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641E9C0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59B16A20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64145BD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111D1DA8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5078023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B378B" w14:paraId="62FB1C29" w14:textId="77777777">
        <w:trPr>
          <w:cantSplit/>
          <w:trHeight w:val="660"/>
        </w:trPr>
        <w:tc>
          <w:tcPr>
            <w:tcW w:w="1123" w:type="dxa"/>
          </w:tcPr>
          <w:p w14:paraId="3A9A48ED" w14:textId="77777777" w:rsidR="001B378B" w:rsidRDefault="000000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4BEC7860" w14:textId="77777777" w:rsidR="001B378B" w:rsidRDefault="001B378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3"/>
          </w:tcPr>
          <w:p w14:paraId="49D2D144" w14:textId="77777777" w:rsidR="001B378B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37B3081A" w14:textId="77777777" w:rsidR="001B378B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6A4AA496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des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verbes(III</w:t>
            </w:r>
          </w:p>
          <w:p w14:paraId="4C98F1D9" w14:textId="77777777" w:rsidR="001B378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Demander </w:t>
            </w:r>
            <w:proofErr w:type="spellStart"/>
            <w:r>
              <w:rPr>
                <w:sz w:val="20"/>
                <w:szCs w:val="20"/>
                <w:lang w:val="en-US"/>
              </w:rPr>
              <w:t>une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information</w:t>
            </w:r>
          </w:p>
          <w:p w14:paraId="2282E621" w14:textId="77777777" w:rsidR="001B378B" w:rsidRDefault="001B378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  <w:gridSpan w:val="2"/>
          </w:tcPr>
          <w:p w14:paraId="12C340BB" w14:textId="77777777" w:rsidR="001B378B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6796F702" w14:textId="77777777" w:rsidR="001B378B" w:rsidRDefault="001B378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3905" w:type="dxa"/>
          </w:tcPr>
          <w:p w14:paraId="258F06F5" w14:textId="77777777" w:rsidR="001B378B" w:rsidRDefault="001B378B">
            <w:pPr>
              <w:rPr>
                <w:sz w:val="20"/>
                <w:szCs w:val="20"/>
                <w:lang w:val="fr-FR"/>
              </w:rPr>
            </w:pPr>
          </w:p>
          <w:p w14:paraId="7B0AA8D0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1B378B" w14:paraId="13D46C7C" w14:textId="77777777">
        <w:trPr>
          <w:cantSplit/>
          <w:trHeight w:val="411"/>
        </w:trPr>
        <w:tc>
          <w:tcPr>
            <w:tcW w:w="7103" w:type="dxa"/>
            <w:gridSpan w:val="3"/>
          </w:tcPr>
          <w:p w14:paraId="5674409D" w14:textId="77777777" w:rsidR="001B378B" w:rsidRDefault="00000000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b/>
                <w:bCs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РК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fr-FR"/>
              </w:rPr>
              <w:t xml:space="preserve"> Travail de </w:t>
            </w:r>
            <w:proofErr w:type="spellStart"/>
            <w:r>
              <w:rPr>
                <w:sz w:val="20"/>
                <w:szCs w:val="20"/>
                <w:lang w:val="fr-FR"/>
              </w:rPr>
              <w:t>controle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fr-FR"/>
              </w:rPr>
              <w:t>( lexico</w:t>
            </w:r>
            <w:proofErr w:type="gramEnd"/>
            <w:r>
              <w:rPr>
                <w:sz w:val="20"/>
                <w:szCs w:val="20"/>
                <w:lang w:val="fr-FR"/>
              </w:rPr>
              <w:t>-grammatical)</w:t>
            </w:r>
          </w:p>
        </w:tc>
        <w:tc>
          <w:tcPr>
            <w:tcW w:w="2001" w:type="dxa"/>
            <w:gridSpan w:val="3"/>
          </w:tcPr>
          <w:p w14:paraId="44DF9A35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512BAE8E" w14:textId="77777777" w:rsidR="001B378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</w:tbl>
    <w:p w14:paraId="57527DEE" w14:textId="77777777" w:rsidR="001B378B" w:rsidRDefault="001B378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0"/>
          <w:szCs w:val="20"/>
        </w:rPr>
      </w:pPr>
    </w:p>
    <w:p w14:paraId="12B5E5BC" w14:textId="77777777" w:rsidR="001B378B" w:rsidRDefault="001B378B">
      <w:pPr>
        <w:rPr>
          <w:sz w:val="20"/>
          <w:szCs w:val="20"/>
          <w:lang w:val="kk-KZ"/>
        </w:rPr>
      </w:pPr>
    </w:p>
    <w:p w14:paraId="673B21B4" w14:textId="77777777" w:rsidR="001B378B" w:rsidRDefault="001B378B">
      <w:pPr>
        <w:rPr>
          <w:sz w:val="20"/>
          <w:szCs w:val="20"/>
          <w:lang w:val="kk-KZ"/>
        </w:rPr>
      </w:pPr>
    </w:p>
    <w:p w14:paraId="6288F05F" w14:textId="77777777" w:rsidR="001B378B" w:rsidRDefault="001B378B">
      <w:pPr>
        <w:rPr>
          <w:sz w:val="20"/>
          <w:szCs w:val="20"/>
          <w:lang w:val="kk-KZ"/>
        </w:rPr>
      </w:pPr>
    </w:p>
    <w:p w14:paraId="3A7A61A0" w14:textId="77777777" w:rsidR="001B378B" w:rsidRDefault="001B378B">
      <w:pPr>
        <w:rPr>
          <w:sz w:val="20"/>
          <w:szCs w:val="20"/>
          <w:lang w:val="kk-KZ"/>
        </w:rPr>
      </w:pPr>
    </w:p>
    <w:p w14:paraId="04000D4C" w14:textId="77777777" w:rsidR="001B378B" w:rsidRDefault="001B378B">
      <w:pPr>
        <w:rPr>
          <w:sz w:val="20"/>
          <w:szCs w:val="20"/>
          <w:lang w:val="kk-KZ"/>
        </w:rPr>
      </w:pPr>
    </w:p>
    <w:p w14:paraId="110ACBBE" w14:textId="77777777" w:rsidR="001B378B" w:rsidRDefault="001B378B">
      <w:pPr>
        <w:rPr>
          <w:sz w:val="20"/>
          <w:szCs w:val="20"/>
          <w:lang w:val="kk-KZ"/>
        </w:rPr>
      </w:pPr>
    </w:p>
    <w:p w14:paraId="6636F52A" w14:textId="77777777" w:rsidR="001B378B" w:rsidRDefault="001B378B">
      <w:pPr>
        <w:rPr>
          <w:sz w:val="20"/>
          <w:szCs w:val="20"/>
          <w:lang w:val="kk-KZ"/>
        </w:rPr>
      </w:pPr>
    </w:p>
    <w:p w14:paraId="65682E7D" w14:textId="77777777" w:rsidR="001B378B" w:rsidRDefault="001B378B">
      <w:pPr>
        <w:rPr>
          <w:sz w:val="20"/>
          <w:szCs w:val="20"/>
          <w:lang w:val="kk-KZ"/>
        </w:rPr>
      </w:pPr>
    </w:p>
    <w:p w14:paraId="68CC5044" w14:textId="77777777" w:rsidR="001B378B" w:rsidRDefault="001B378B">
      <w:pPr>
        <w:rPr>
          <w:sz w:val="20"/>
          <w:szCs w:val="20"/>
          <w:lang w:val="kk-KZ"/>
        </w:rPr>
      </w:pPr>
    </w:p>
    <w:p w14:paraId="01303F43" w14:textId="77777777" w:rsidR="001B378B" w:rsidRDefault="001B378B">
      <w:pPr>
        <w:rPr>
          <w:sz w:val="20"/>
          <w:szCs w:val="20"/>
          <w:lang w:val="kk-KZ"/>
        </w:rPr>
      </w:pPr>
    </w:p>
    <w:p w14:paraId="32F798CD" w14:textId="77777777" w:rsidR="001B378B" w:rsidRDefault="001B378B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Y="1"/>
        <w:tblOverlap w:val="never"/>
        <w:tblW w:w="13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6000"/>
        <w:gridCol w:w="1981"/>
        <w:gridCol w:w="3905"/>
      </w:tblGrid>
      <w:tr w:rsidR="001B378B" w14:paraId="3EFA6FB0" w14:textId="77777777">
        <w:trPr>
          <w:trHeight w:val="800"/>
        </w:trPr>
        <w:tc>
          <w:tcPr>
            <w:tcW w:w="1123" w:type="dxa"/>
          </w:tcPr>
          <w:p w14:paraId="5FADB16F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</w:tcPr>
          <w:p w14:paraId="257CE72D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43BD5E19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52CFBA20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Situation </w:t>
            </w:r>
            <w:proofErr w:type="spellStart"/>
            <w:r>
              <w:rPr>
                <w:sz w:val="20"/>
                <w:szCs w:val="20"/>
                <w:lang w:val="fr-FR"/>
              </w:rPr>
              <w:t>daus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le temps Heur</w:t>
            </w:r>
            <w:r w:rsidRPr="00B2258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?</w:t>
            </w:r>
            <w:r w:rsidRPr="00B2258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СРОП3.Консультация по СРО2</w:t>
            </w:r>
          </w:p>
          <w:p w14:paraId="06243DB0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75F372B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5AD4493B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3905" w:type="dxa"/>
          </w:tcPr>
          <w:p w14:paraId="1D0A49C2" w14:textId="77777777" w:rsidR="001B378B" w:rsidRDefault="001B378B">
            <w:pPr>
              <w:rPr>
                <w:sz w:val="20"/>
                <w:szCs w:val="20"/>
                <w:lang w:val="en-US"/>
              </w:rPr>
            </w:pPr>
          </w:p>
          <w:p w14:paraId="2EBC4B7A" w14:textId="77777777" w:rsidR="001B378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08A86369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B378B" w14:paraId="0E5AB55A" w14:textId="77777777">
        <w:trPr>
          <w:trHeight w:val="1120"/>
        </w:trPr>
        <w:tc>
          <w:tcPr>
            <w:tcW w:w="1123" w:type="dxa"/>
          </w:tcPr>
          <w:p w14:paraId="289B83C9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</w:tcPr>
          <w:p w14:paraId="711B8F7B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495C5D3D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 xml:space="preserve">Le moment de la </w:t>
            </w:r>
            <w:proofErr w:type="gramStart"/>
            <w:r>
              <w:rPr>
                <w:sz w:val="20"/>
                <w:szCs w:val="20"/>
                <w:lang w:val="fr-FR"/>
              </w:rPr>
              <w:t>journée?</w:t>
            </w:r>
            <w:proofErr w:type="gramEnd"/>
            <w:r w:rsidRPr="00B22588">
              <w:rPr>
                <w:sz w:val="20"/>
                <w:szCs w:val="20"/>
                <w:lang w:val="en-US"/>
              </w:rPr>
              <w:t xml:space="preserve"> 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СРО2</w:t>
            </w:r>
          </w:p>
        </w:tc>
        <w:tc>
          <w:tcPr>
            <w:tcW w:w="1981" w:type="dxa"/>
          </w:tcPr>
          <w:p w14:paraId="7771DB3A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05" w:type="dxa"/>
          </w:tcPr>
          <w:p w14:paraId="65F439C0" w14:textId="77777777" w:rsidR="001B378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65587A5A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B378B" w14:paraId="350175FD" w14:textId="77777777">
        <w:trPr>
          <w:trHeight w:val="1390"/>
        </w:trPr>
        <w:tc>
          <w:tcPr>
            <w:tcW w:w="712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8EBEB54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1DAFC0BF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 w14:paraId="7A8220F2" w14:textId="77777777" w:rsidR="001B378B" w:rsidRPr="00B22588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  <w:r w:rsidRPr="00B2258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>4.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>3</w:t>
            </w:r>
          </w:p>
          <w:p w14:paraId="6D36E1A4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D7B48FC" w14:textId="77777777" w:rsidR="001B378B" w:rsidRPr="00B22588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2DABE7DB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bottom w:val="single" w:sz="4" w:space="0" w:color="auto"/>
              <w:right w:val="single" w:sz="4" w:space="0" w:color="auto"/>
            </w:tcBorders>
          </w:tcPr>
          <w:p w14:paraId="36EA7D39" w14:textId="77777777" w:rsidR="001B378B" w:rsidRDefault="00000000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5CD2C42E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3905" w:type="dxa"/>
            <w:tcBorders>
              <w:bottom w:val="single" w:sz="4" w:space="0" w:color="auto"/>
              <w:right w:val="single" w:sz="4" w:space="0" w:color="auto"/>
            </w:tcBorders>
          </w:tcPr>
          <w:p w14:paraId="1CBCF5B3" w14:textId="77777777" w:rsidR="001B378B" w:rsidRDefault="00000000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182A9777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</w:tbl>
    <w:p w14:paraId="141848E0" w14:textId="77777777" w:rsidR="001B378B" w:rsidRDefault="001B378B">
      <w:pPr>
        <w:rPr>
          <w:sz w:val="20"/>
          <w:szCs w:val="20"/>
          <w:lang w:val="kk-KZ"/>
        </w:rPr>
      </w:pPr>
    </w:p>
    <w:p w14:paraId="02B06450" w14:textId="77777777" w:rsidR="001B378B" w:rsidRDefault="001B378B">
      <w:pPr>
        <w:rPr>
          <w:sz w:val="20"/>
          <w:szCs w:val="20"/>
          <w:lang w:val="kk-KZ"/>
        </w:rPr>
      </w:pPr>
    </w:p>
    <w:p w14:paraId="4405079C" w14:textId="77777777" w:rsidR="001B378B" w:rsidRDefault="001B378B">
      <w:pPr>
        <w:rPr>
          <w:sz w:val="20"/>
          <w:szCs w:val="20"/>
          <w:lang w:val="kk-KZ"/>
        </w:rPr>
      </w:pPr>
    </w:p>
    <w:p w14:paraId="1001CE82" w14:textId="77777777" w:rsidR="001B378B" w:rsidRDefault="001B378B">
      <w:pPr>
        <w:rPr>
          <w:sz w:val="20"/>
          <w:szCs w:val="20"/>
          <w:lang w:val="kk-KZ"/>
        </w:rPr>
      </w:pPr>
    </w:p>
    <w:p w14:paraId="305C0BBF" w14:textId="77777777" w:rsidR="001B378B" w:rsidRDefault="001B378B">
      <w:pPr>
        <w:rPr>
          <w:sz w:val="20"/>
          <w:szCs w:val="20"/>
          <w:lang w:val="kk-KZ"/>
        </w:rPr>
      </w:pPr>
    </w:p>
    <w:p w14:paraId="563B72E8" w14:textId="77777777" w:rsidR="001B378B" w:rsidRDefault="001B378B">
      <w:pPr>
        <w:rPr>
          <w:sz w:val="20"/>
          <w:szCs w:val="20"/>
          <w:lang w:val="kk-KZ"/>
        </w:rPr>
      </w:pPr>
    </w:p>
    <w:p w14:paraId="41B403ED" w14:textId="77777777" w:rsidR="001B378B" w:rsidRDefault="001B378B">
      <w:pPr>
        <w:rPr>
          <w:sz w:val="20"/>
          <w:szCs w:val="20"/>
          <w:lang w:val="kk-KZ"/>
        </w:rPr>
      </w:pPr>
    </w:p>
    <w:tbl>
      <w:tblPr>
        <w:tblpPr w:leftFromText="180" w:rightFromText="180" w:vertAnchor="text" w:tblpX="1" w:tblpY="1"/>
        <w:tblOverlap w:val="never"/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5962"/>
        <w:gridCol w:w="1981"/>
        <w:gridCol w:w="6023"/>
      </w:tblGrid>
      <w:tr w:rsidR="001B378B" w14:paraId="67489554" w14:textId="77777777">
        <w:trPr>
          <w:trHeight w:val="740"/>
        </w:trPr>
        <w:tc>
          <w:tcPr>
            <w:tcW w:w="1161" w:type="dxa"/>
            <w:tcBorders>
              <w:top w:val="single" w:sz="4" w:space="0" w:color="auto"/>
            </w:tcBorders>
          </w:tcPr>
          <w:p w14:paraId="3207662D" w14:textId="77777777" w:rsidR="001B378B" w:rsidRDefault="001B378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62" w:type="dxa"/>
            <w:tcBorders>
              <w:top w:val="single" w:sz="4" w:space="0" w:color="auto"/>
            </w:tcBorders>
          </w:tcPr>
          <w:p w14:paraId="60E7A656" w14:textId="77777777" w:rsidR="001B378B" w:rsidRDefault="001B378B">
            <w:pPr>
              <w:jc w:val="both"/>
              <w:rPr>
                <w:b/>
                <w:bCs/>
                <w:lang w:val="fr-FR"/>
              </w:rPr>
            </w:pPr>
          </w:p>
          <w:p w14:paraId="31E510DA" w14:textId="77777777" w:rsidR="001B378B" w:rsidRDefault="00000000">
            <w:pPr>
              <w:ind w:firstLineChars="350" w:firstLine="843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Модуль 3 </w:t>
            </w:r>
            <w:proofErr w:type="spellStart"/>
            <w:r>
              <w:rPr>
                <w:b/>
                <w:bCs/>
                <w:lang w:val="en-US"/>
              </w:rPr>
              <w:t>Sortir</w:t>
            </w:r>
            <w:proofErr w:type="spellEnd"/>
            <w:r>
              <w:rPr>
                <w:b/>
                <w:bCs/>
                <w:lang w:val="en-US"/>
              </w:rPr>
              <w:t xml:space="preserve"> ensemble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3BC44C58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  <w:tcBorders>
              <w:top w:val="single" w:sz="4" w:space="0" w:color="auto"/>
            </w:tcBorders>
          </w:tcPr>
          <w:p w14:paraId="74B19AF1" w14:textId="77777777" w:rsidR="001B378B" w:rsidRDefault="001B378B">
            <w:pPr>
              <w:rPr>
                <w:sz w:val="20"/>
                <w:szCs w:val="20"/>
                <w:lang w:val="en-US"/>
              </w:rPr>
            </w:pPr>
          </w:p>
          <w:p w14:paraId="5C91FA9F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B378B" w14:paraId="60326EB2" w14:textId="77777777">
        <w:trPr>
          <w:trHeight w:val="1280"/>
        </w:trPr>
        <w:tc>
          <w:tcPr>
            <w:tcW w:w="1161" w:type="dxa"/>
          </w:tcPr>
          <w:p w14:paraId="6695A31C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962" w:type="dxa"/>
          </w:tcPr>
          <w:p w14:paraId="159F6315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</w:t>
            </w:r>
            <w:proofErr w:type="gramStart"/>
            <w:r>
              <w:rPr>
                <w:sz w:val="20"/>
                <w:szCs w:val="20"/>
                <w:lang w:val="fr-FR"/>
              </w:rPr>
              <w:t>accord!</w:t>
            </w:r>
            <w:proofErr w:type="gramEnd"/>
          </w:p>
          <w:p w14:paraId="1EA8E46A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504F6A6F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1B2F972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A184B14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31050EBD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СРО3</w:t>
            </w:r>
          </w:p>
        </w:tc>
        <w:tc>
          <w:tcPr>
            <w:tcW w:w="1981" w:type="dxa"/>
          </w:tcPr>
          <w:p w14:paraId="2A1345A6" w14:textId="77777777" w:rsidR="001B378B" w:rsidRDefault="001B378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4063B4BE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</w:tcPr>
          <w:p w14:paraId="4C19A2C8" w14:textId="77777777" w:rsidR="001B378B" w:rsidRDefault="001B378B">
            <w:pPr>
              <w:rPr>
                <w:sz w:val="20"/>
                <w:szCs w:val="20"/>
                <w:lang w:val="en-US"/>
              </w:rPr>
            </w:pPr>
          </w:p>
          <w:p w14:paraId="0E86B09F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1B378B" w14:paraId="4764C72D" w14:textId="77777777">
        <w:trPr>
          <w:trHeight w:val="947"/>
        </w:trPr>
        <w:tc>
          <w:tcPr>
            <w:tcW w:w="1161" w:type="dxa"/>
          </w:tcPr>
          <w:p w14:paraId="09CD7F94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962" w:type="dxa"/>
          </w:tcPr>
          <w:p w14:paraId="2BA40D3C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4F9C80AD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42014A6F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  <w:r w:rsidRPr="00B22588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981" w:type="dxa"/>
          </w:tcPr>
          <w:p w14:paraId="46915925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</w:tcPr>
          <w:p w14:paraId="5115AB98" w14:textId="77777777" w:rsidR="001B378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1B378B" w14:paraId="53F65D39" w14:textId="77777777">
        <w:trPr>
          <w:trHeight w:val="1285"/>
        </w:trPr>
        <w:tc>
          <w:tcPr>
            <w:tcW w:w="1161" w:type="dxa"/>
          </w:tcPr>
          <w:p w14:paraId="0039E4D7" w14:textId="77777777" w:rsidR="001B378B" w:rsidRDefault="00000000">
            <w:pPr>
              <w:ind w:left="900" w:hangingChars="450" w:hanging="9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13                   </w:t>
            </w:r>
          </w:p>
        </w:tc>
        <w:tc>
          <w:tcPr>
            <w:tcW w:w="5962" w:type="dxa"/>
          </w:tcPr>
          <w:p w14:paraId="480CB744" w14:textId="77777777" w:rsidR="001B378B" w:rsidRDefault="00000000">
            <w:pPr>
              <w:pStyle w:val="a9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2ADF7729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59EB1E62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2BF9822D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1E03B365" w14:textId="77777777" w:rsidR="001B378B" w:rsidRPr="00B22588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  <w:p w14:paraId="0F05E244" w14:textId="77777777" w:rsidR="001B378B" w:rsidRDefault="001B378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6FC6037F" w14:textId="77777777" w:rsidR="001B378B" w:rsidRDefault="00000000">
            <w:pPr>
              <w:ind w:left="1800" w:hangingChars="900" w:hanging="1800"/>
              <w:jc w:val="both"/>
              <w:rPr>
                <w:sz w:val="20"/>
                <w:szCs w:val="20"/>
                <w:lang w:val="fr-FR"/>
              </w:rPr>
            </w:pPr>
            <w:r w:rsidRPr="00B22588">
              <w:rPr>
                <w:sz w:val="20"/>
                <w:szCs w:val="20"/>
                <w:lang w:val="en-US"/>
              </w:rPr>
              <w:t xml:space="preserve">                                                                             </w:t>
            </w:r>
            <w:r>
              <w:rPr>
                <w:b/>
                <w:bCs/>
                <w:sz w:val="20"/>
                <w:szCs w:val="20"/>
              </w:rPr>
              <w:t>СРОП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>.</w:t>
            </w:r>
            <w:r>
              <w:rPr>
                <w:b/>
                <w:bCs/>
                <w:sz w:val="20"/>
                <w:szCs w:val="20"/>
              </w:rPr>
              <w:t>Консультация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по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СРО</w:t>
            </w:r>
            <w:r w:rsidRPr="00B22588"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981" w:type="dxa"/>
          </w:tcPr>
          <w:p w14:paraId="1A811334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64CA734D" w14:textId="77777777" w:rsidR="001B378B" w:rsidRDefault="001B378B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6023" w:type="dxa"/>
          </w:tcPr>
          <w:p w14:paraId="45B640C4" w14:textId="77777777" w:rsidR="001B378B" w:rsidRDefault="0000000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7BDF7957" w14:textId="77777777" w:rsidR="001B378B" w:rsidRDefault="001B378B">
            <w:pPr>
              <w:rPr>
                <w:sz w:val="20"/>
                <w:szCs w:val="20"/>
                <w:lang w:val="de-DE"/>
              </w:rPr>
            </w:pPr>
          </w:p>
          <w:p w14:paraId="473EEC27" w14:textId="77777777" w:rsidR="001B378B" w:rsidRDefault="001B378B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1B378B" w14:paraId="6E68429C" w14:textId="77777777">
        <w:trPr>
          <w:trHeight w:val="952"/>
        </w:trPr>
        <w:tc>
          <w:tcPr>
            <w:tcW w:w="1161" w:type="dxa"/>
          </w:tcPr>
          <w:p w14:paraId="2D63315E" w14:textId="77777777" w:rsidR="001B378B" w:rsidRDefault="00000000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14</w:t>
            </w:r>
          </w:p>
        </w:tc>
        <w:tc>
          <w:tcPr>
            <w:tcW w:w="5962" w:type="dxa"/>
          </w:tcPr>
          <w:p w14:paraId="5169BEEF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60CEC438" w14:textId="77777777" w:rsidR="001B378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774A79AC" w14:textId="77777777" w:rsidR="001B378B" w:rsidRDefault="001B378B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14:paraId="7F2AB9CF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23" w:type="dxa"/>
          </w:tcPr>
          <w:p w14:paraId="252743FF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B378B" w14:paraId="70FD6362" w14:textId="77777777">
        <w:trPr>
          <w:trHeight w:val="687"/>
        </w:trPr>
        <w:tc>
          <w:tcPr>
            <w:tcW w:w="1161" w:type="dxa"/>
          </w:tcPr>
          <w:p w14:paraId="30D0449F" w14:textId="77777777" w:rsidR="001B378B" w:rsidRDefault="00000000">
            <w:pPr>
              <w:ind w:left="900" w:hangingChars="450" w:hanging="9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962" w:type="dxa"/>
          </w:tcPr>
          <w:p w14:paraId="40E55B9B" w14:textId="77777777" w:rsidR="001B378B" w:rsidRDefault="00000000">
            <w:pPr>
              <w:ind w:left="1800" w:hangingChars="900" w:hanging="1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Работа по </w:t>
            </w:r>
            <w:r>
              <w:rPr>
                <w:b/>
                <w:bCs/>
                <w:sz w:val="20"/>
                <w:szCs w:val="20"/>
              </w:rPr>
              <w:t>СРО4</w:t>
            </w:r>
          </w:p>
        </w:tc>
        <w:tc>
          <w:tcPr>
            <w:tcW w:w="1981" w:type="dxa"/>
          </w:tcPr>
          <w:p w14:paraId="39F82CF7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023" w:type="dxa"/>
          </w:tcPr>
          <w:p w14:paraId="00E1C98A" w14:textId="77777777" w:rsidR="001B378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</w:tbl>
    <w:p w14:paraId="43DAA5E8" w14:textId="77777777" w:rsidR="001B378B" w:rsidRDefault="00000000">
      <w:pPr>
        <w:contextualSpacing/>
        <w:jc w:val="both"/>
        <w:rPr>
          <w:b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lang w:val="kk-KZ"/>
        </w:rPr>
        <w:t xml:space="preserve">                   </w:t>
      </w:r>
    </w:p>
    <w:p w14:paraId="361B8BAD" w14:textId="77777777" w:rsidR="001B378B" w:rsidRDefault="001B378B">
      <w:pPr>
        <w:contextualSpacing/>
        <w:jc w:val="both"/>
        <w:rPr>
          <w:b/>
        </w:rPr>
      </w:pPr>
    </w:p>
    <w:p w14:paraId="59CA2FE2" w14:textId="77777777" w:rsidR="001B378B" w:rsidRDefault="001B378B"/>
    <w:p w14:paraId="3C9BC83E" w14:textId="77777777" w:rsidR="001B378B" w:rsidRDefault="001B378B">
      <w:pPr>
        <w:rPr>
          <w:sz w:val="20"/>
          <w:szCs w:val="20"/>
          <w:lang w:val="kk-KZ"/>
        </w:rPr>
      </w:pPr>
    </w:p>
    <w:p w14:paraId="3F5DD5E1" w14:textId="77777777" w:rsidR="001B378B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 xml:space="preserve">    </w:t>
      </w:r>
    </w:p>
    <w:p w14:paraId="0DE2ED09" w14:textId="77777777" w:rsidR="001B378B" w:rsidRDefault="001B378B">
      <w:pPr>
        <w:contextualSpacing/>
        <w:jc w:val="both"/>
        <w:rPr>
          <w:b/>
        </w:rPr>
      </w:pPr>
    </w:p>
    <w:p w14:paraId="55AC3302" w14:textId="77777777" w:rsidR="001B378B" w:rsidRDefault="00000000">
      <w:pPr>
        <w:contextualSpacing/>
        <w:jc w:val="both"/>
        <w:rPr>
          <w:b/>
          <w:i/>
          <w:lang w:val="kk-KZ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Декан____________</w:t>
      </w:r>
      <w:proofErr w:type="spellStart"/>
      <w:r>
        <w:rPr>
          <w:b/>
        </w:rPr>
        <w:t>Б.У.Джолдасбекова</w:t>
      </w:r>
      <w:proofErr w:type="spellEnd"/>
      <w:r>
        <w:rPr>
          <w:b/>
        </w:rPr>
        <w:t xml:space="preserve">                               </w:t>
      </w:r>
    </w:p>
    <w:p w14:paraId="4A2DAB2B" w14:textId="77777777" w:rsidR="001B378B" w:rsidRDefault="001B378B">
      <w:pPr>
        <w:contextualSpacing/>
        <w:jc w:val="both"/>
        <w:rPr>
          <w:b/>
        </w:rPr>
      </w:pPr>
    </w:p>
    <w:p w14:paraId="550C697C" w14:textId="77777777" w:rsidR="001B378B" w:rsidRDefault="00000000">
      <w:pPr>
        <w:rPr>
          <w:b/>
          <w:bCs/>
        </w:rPr>
      </w:pPr>
      <w:r>
        <w:rPr>
          <w:b/>
          <w:bCs/>
        </w:rPr>
        <w:t xml:space="preserve">                                    </w:t>
      </w:r>
      <w:proofErr w:type="gramStart"/>
      <w:r>
        <w:rPr>
          <w:b/>
          <w:bCs/>
        </w:rPr>
        <w:t>Заведующая  кафедрой</w:t>
      </w:r>
      <w:proofErr w:type="gramEnd"/>
      <w:r>
        <w:t xml:space="preserve"> _________________</w:t>
      </w:r>
      <w:proofErr w:type="spellStart"/>
      <w:r>
        <w:rPr>
          <w:b/>
          <w:bCs/>
        </w:rPr>
        <w:t>М.М.Аймагамбетова</w:t>
      </w:r>
      <w:proofErr w:type="spellEnd"/>
    </w:p>
    <w:p w14:paraId="5837A438" w14:textId="77777777" w:rsidR="001B378B" w:rsidRDefault="00000000">
      <w:pPr>
        <w:ind w:firstLineChars="900" w:firstLine="2168"/>
        <w:rPr>
          <w:b/>
          <w:bCs/>
        </w:rPr>
      </w:pPr>
      <w:r>
        <w:rPr>
          <w:b/>
          <w:bCs/>
        </w:rPr>
        <w:t>Лектор___________</w:t>
      </w:r>
      <w:proofErr w:type="spellStart"/>
      <w:r>
        <w:rPr>
          <w:b/>
          <w:bCs/>
        </w:rPr>
        <w:t>Ш.М.Макатаева</w:t>
      </w:r>
      <w:proofErr w:type="spellEnd"/>
    </w:p>
    <w:sectPr w:rsidR="001B378B">
      <w:footerReference w:type="default" r:id="rId14"/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BAFAF" w14:textId="77777777" w:rsidR="00634023" w:rsidRDefault="00634023">
      <w:r>
        <w:separator/>
      </w:r>
    </w:p>
  </w:endnote>
  <w:endnote w:type="continuationSeparator" w:id="0">
    <w:p w14:paraId="358C48D6" w14:textId="77777777" w:rsidR="00634023" w:rsidRDefault="0063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31F9" w14:textId="77777777" w:rsidR="001B378B" w:rsidRDefault="00000000">
    <w:pPr>
      <w:pStyle w:val="a9"/>
      <w:widowControl/>
      <w:autoSpaceDE/>
      <w:autoSpaceDN/>
      <w:jc w:val="both"/>
    </w:pPr>
    <w:r>
      <w:rPr>
        <w:b/>
        <w:bCs/>
        <w:lang w:val="en-US"/>
      </w:rPr>
      <w:t xml:space="preserve">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B5DD2" w14:textId="77777777" w:rsidR="00634023" w:rsidRDefault="00634023">
      <w:r>
        <w:separator/>
      </w:r>
    </w:p>
  </w:footnote>
  <w:footnote w:type="continuationSeparator" w:id="0">
    <w:p w14:paraId="26C8BA09" w14:textId="77777777" w:rsidR="00634023" w:rsidRDefault="00634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8561E"/>
    <w:multiLevelType w:val="multilevel"/>
    <w:tmpl w:val="031856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22993162"/>
    <w:multiLevelType w:val="singleLevel"/>
    <w:tmpl w:val="2299316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CAD522A"/>
    <w:multiLevelType w:val="multilevel"/>
    <w:tmpl w:val="4CAD52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847" w:hanging="360"/>
      </w:pPr>
    </w:lvl>
    <w:lvl w:ilvl="1">
      <w:start w:val="1"/>
      <w:numFmt w:val="lowerLetter"/>
      <w:lvlText w:val="%2."/>
      <w:lvlJc w:val="left"/>
      <w:pPr>
        <w:ind w:left="1646" w:hanging="360"/>
      </w:pPr>
    </w:lvl>
    <w:lvl w:ilvl="2">
      <w:start w:val="1"/>
      <w:numFmt w:val="lowerRoman"/>
      <w:lvlText w:val="%3."/>
      <w:lvlJc w:val="right"/>
      <w:pPr>
        <w:ind w:left="2366" w:hanging="180"/>
      </w:pPr>
    </w:lvl>
    <w:lvl w:ilvl="3">
      <w:start w:val="1"/>
      <w:numFmt w:val="decimal"/>
      <w:lvlText w:val="%4."/>
      <w:lvlJc w:val="left"/>
      <w:pPr>
        <w:ind w:left="3086" w:hanging="360"/>
      </w:pPr>
    </w:lvl>
    <w:lvl w:ilvl="4">
      <w:start w:val="1"/>
      <w:numFmt w:val="lowerLetter"/>
      <w:lvlText w:val="%5."/>
      <w:lvlJc w:val="left"/>
      <w:pPr>
        <w:ind w:left="3806" w:hanging="360"/>
      </w:pPr>
    </w:lvl>
    <w:lvl w:ilvl="5">
      <w:start w:val="1"/>
      <w:numFmt w:val="lowerRoman"/>
      <w:lvlText w:val="%6."/>
      <w:lvlJc w:val="right"/>
      <w:pPr>
        <w:ind w:left="4526" w:hanging="180"/>
      </w:pPr>
    </w:lvl>
    <w:lvl w:ilvl="6">
      <w:start w:val="1"/>
      <w:numFmt w:val="decimal"/>
      <w:lvlText w:val="%7."/>
      <w:lvlJc w:val="left"/>
      <w:pPr>
        <w:ind w:left="5246" w:hanging="360"/>
      </w:pPr>
    </w:lvl>
    <w:lvl w:ilvl="7">
      <w:start w:val="1"/>
      <w:numFmt w:val="lowerLetter"/>
      <w:lvlText w:val="%8."/>
      <w:lvlJc w:val="left"/>
      <w:pPr>
        <w:ind w:left="5966" w:hanging="360"/>
      </w:pPr>
    </w:lvl>
    <w:lvl w:ilvl="8">
      <w:start w:val="1"/>
      <w:numFmt w:val="lowerRoman"/>
      <w:lvlText w:val="%9."/>
      <w:lvlJc w:val="right"/>
      <w:pPr>
        <w:ind w:left="6686" w:hanging="180"/>
      </w:pPr>
    </w:lvl>
  </w:abstractNum>
  <w:num w:numId="1" w16cid:durableId="1209151069">
    <w:abstractNumId w:val="2"/>
  </w:num>
  <w:num w:numId="2" w16cid:durableId="1622757807">
    <w:abstractNumId w:val="0"/>
  </w:num>
  <w:num w:numId="3" w16cid:durableId="1067679642">
    <w:abstractNumId w:val="3"/>
  </w:num>
  <w:num w:numId="4" w16cid:durableId="762334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FAE"/>
    <w:rsid w:val="00011C34"/>
    <w:rsid w:val="0001583E"/>
    <w:rsid w:val="00021CB8"/>
    <w:rsid w:val="00024786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6BBA"/>
    <w:rsid w:val="00080984"/>
    <w:rsid w:val="00080FF0"/>
    <w:rsid w:val="00091621"/>
    <w:rsid w:val="000936D2"/>
    <w:rsid w:val="000955E8"/>
    <w:rsid w:val="000A30E3"/>
    <w:rsid w:val="000A447E"/>
    <w:rsid w:val="000A4A76"/>
    <w:rsid w:val="000A64C4"/>
    <w:rsid w:val="000A6617"/>
    <w:rsid w:val="000B228A"/>
    <w:rsid w:val="000B768C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2D2E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3FEA"/>
    <w:rsid w:val="00163AFE"/>
    <w:rsid w:val="001640C9"/>
    <w:rsid w:val="001679E6"/>
    <w:rsid w:val="00170D18"/>
    <w:rsid w:val="001717D6"/>
    <w:rsid w:val="00171D5B"/>
    <w:rsid w:val="001727D5"/>
    <w:rsid w:val="00174F19"/>
    <w:rsid w:val="00180AF4"/>
    <w:rsid w:val="00180F23"/>
    <w:rsid w:val="001815D6"/>
    <w:rsid w:val="00187B3E"/>
    <w:rsid w:val="001A1046"/>
    <w:rsid w:val="001A4025"/>
    <w:rsid w:val="001A4B41"/>
    <w:rsid w:val="001A5411"/>
    <w:rsid w:val="001A7302"/>
    <w:rsid w:val="001B06C3"/>
    <w:rsid w:val="001B0F79"/>
    <w:rsid w:val="001B378B"/>
    <w:rsid w:val="001C095F"/>
    <w:rsid w:val="001C3867"/>
    <w:rsid w:val="001C3A00"/>
    <w:rsid w:val="001C3D29"/>
    <w:rsid w:val="001D34DC"/>
    <w:rsid w:val="001D4997"/>
    <w:rsid w:val="001E1E8B"/>
    <w:rsid w:val="001E724B"/>
    <w:rsid w:val="001F0AF5"/>
    <w:rsid w:val="001F3EDD"/>
    <w:rsid w:val="001F5F52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475EB"/>
    <w:rsid w:val="002506A9"/>
    <w:rsid w:val="00252D22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79B4"/>
    <w:rsid w:val="002E28AC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3280"/>
    <w:rsid w:val="00323908"/>
    <w:rsid w:val="00330851"/>
    <w:rsid w:val="00334A17"/>
    <w:rsid w:val="00337B25"/>
    <w:rsid w:val="0034309A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1155"/>
    <w:rsid w:val="003C29AA"/>
    <w:rsid w:val="003C747F"/>
    <w:rsid w:val="003D0455"/>
    <w:rsid w:val="003D4B0A"/>
    <w:rsid w:val="003D69B3"/>
    <w:rsid w:val="003E6760"/>
    <w:rsid w:val="003E6E0D"/>
    <w:rsid w:val="003F0CE9"/>
    <w:rsid w:val="003F2DC5"/>
    <w:rsid w:val="003F4279"/>
    <w:rsid w:val="003F4F34"/>
    <w:rsid w:val="003F50E7"/>
    <w:rsid w:val="003F5376"/>
    <w:rsid w:val="00401A75"/>
    <w:rsid w:val="004065C8"/>
    <w:rsid w:val="00407938"/>
    <w:rsid w:val="00407F88"/>
    <w:rsid w:val="00410A74"/>
    <w:rsid w:val="0041235C"/>
    <w:rsid w:val="0042039B"/>
    <w:rsid w:val="0042498E"/>
    <w:rsid w:val="0042572E"/>
    <w:rsid w:val="004260D0"/>
    <w:rsid w:val="00430D42"/>
    <w:rsid w:val="004314BD"/>
    <w:rsid w:val="00434B98"/>
    <w:rsid w:val="00441994"/>
    <w:rsid w:val="00444557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7B2"/>
    <w:rsid w:val="00487209"/>
    <w:rsid w:val="004873CC"/>
    <w:rsid w:val="004947F8"/>
    <w:rsid w:val="00495679"/>
    <w:rsid w:val="0049675E"/>
    <w:rsid w:val="004A52AB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700F1"/>
    <w:rsid w:val="005754DB"/>
    <w:rsid w:val="0057652E"/>
    <w:rsid w:val="0058724E"/>
    <w:rsid w:val="005876E0"/>
    <w:rsid w:val="00587717"/>
    <w:rsid w:val="00591BDF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600CB0"/>
    <w:rsid w:val="006035C2"/>
    <w:rsid w:val="00604ED5"/>
    <w:rsid w:val="00607C12"/>
    <w:rsid w:val="006126F0"/>
    <w:rsid w:val="0061369D"/>
    <w:rsid w:val="00615C78"/>
    <w:rsid w:val="00615E49"/>
    <w:rsid w:val="00623D36"/>
    <w:rsid w:val="0062740E"/>
    <w:rsid w:val="00634023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2A00"/>
    <w:rsid w:val="00665224"/>
    <w:rsid w:val="00665B00"/>
    <w:rsid w:val="00665FD2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63EB"/>
    <w:rsid w:val="006C08B9"/>
    <w:rsid w:val="006C2B71"/>
    <w:rsid w:val="006C56C2"/>
    <w:rsid w:val="006D70F3"/>
    <w:rsid w:val="006E0CA9"/>
    <w:rsid w:val="006E44D0"/>
    <w:rsid w:val="006F0081"/>
    <w:rsid w:val="006F43BE"/>
    <w:rsid w:val="006F58D2"/>
    <w:rsid w:val="00703145"/>
    <w:rsid w:val="00705778"/>
    <w:rsid w:val="00705E19"/>
    <w:rsid w:val="00707AF8"/>
    <w:rsid w:val="00711442"/>
    <w:rsid w:val="00720B12"/>
    <w:rsid w:val="00720F68"/>
    <w:rsid w:val="00723DFF"/>
    <w:rsid w:val="007271BF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92E68"/>
    <w:rsid w:val="00796885"/>
    <w:rsid w:val="007A26C4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6EB4"/>
    <w:rsid w:val="0088018E"/>
    <w:rsid w:val="0088189E"/>
    <w:rsid w:val="00881BC6"/>
    <w:rsid w:val="00887042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5E42"/>
    <w:rsid w:val="008E194B"/>
    <w:rsid w:val="008E251C"/>
    <w:rsid w:val="008E5972"/>
    <w:rsid w:val="008E79AA"/>
    <w:rsid w:val="008F25AE"/>
    <w:rsid w:val="008F65F1"/>
    <w:rsid w:val="008F7138"/>
    <w:rsid w:val="00902A88"/>
    <w:rsid w:val="009126C0"/>
    <w:rsid w:val="00916B94"/>
    <w:rsid w:val="00923A42"/>
    <w:rsid w:val="00923E03"/>
    <w:rsid w:val="0092481B"/>
    <w:rsid w:val="00925896"/>
    <w:rsid w:val="00925A0F"/>
    <w:rsid w:val="00926A96"/>
    <w:rsid w:val="009349EE"/>
    <w:rsid w:val="00935F66"/>
    <w:rsid w:val="00941A7A"/>
    <w:rsid w:val="00947B3C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20B1F"/>
    <w:rsid w:val="00A22D92"/>
    <w:rsid w:val="00A24027"/>
    <w:rsid w:val="00A26160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51A7C"/>
    <w:rsid w:val="00A53B3F"/>
    <w:rsid w:val="00A60557"/>
    <w:rsid w:val="00A61135"/>
    <w:rsid w:val="00A615CB"/>
    <w:rsid w:val="00A64305"/>
    <w:rsid w:val="00A71530"/>
    <w:rsid w:val="00A72D3C"/>
    <w:rsid w:val="00A74824"/>
    <w:rsid w:val="00A77510"/>
    <w:rsid w:val="00A87411"/>
    <w:rsid w:val="00A87E41"/>
    <w:rsid w:val="00A9530A"/>
    <w:rsid w:val="00A955F4"/>
    <w:rsid w:val="00A97821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6817"/>
    <w:rsid w:val="00B20215"/>
    <w:rsid w:val="00B22588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414B"/>
    <w:rsid w:val="00B8539F"/>
    <w:rsid w:val="00B8693A"/>
    <w:rsid w:val="00BA62FC"/>
    <w:rsid w:val="00BB1114"/>
    <w:rsid w:val="00BB32DC"/>
    <w:rsid w:val="00BB6584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5D1C"/>
    <w:rsid w:val="00C323E6"/>
    <w:rsid w:val="00C41C08"/>
    <w:rsid w:val="00C46CAD"/>
    <w:rsid w:val="00C51662"/>
    <w:rsid w:val="00C56EA8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7587"/>
    <w:rsid w:val="00CE5FA3"/>
    <w:rsid w:val="00CE642C"/>
    <w:rsid w:val="00CF26E9"/>
    <w:rsid w:val="00D045E1"/>
    <w:rsid w:val="00D05162"/>
    <w:rsid w:val="00D07190"/>
    <w:rsid w:val="00D16061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A13F4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13EA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51410"/>
    <w:rsid w:val="00E526F4"/>
    <w:rsid w:val="00E55C26"/>
    <w:rsid w:val="00E56DA6"/>
    <w:rsid w:val="00E56F4F"/>
    <w:rsid w:val="00E607F2"/>
    <w:rsid w:val="00E62139"/>
    <w:rsid w:val="00E70542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5722"/>
    <w:rsid w:val="00EC2901"/>
    <w:rsid w:val="00EC3989"/>
    <w:rsid w:val="00EC3CF4"/>
    <w:rsid w:val="00ED0B08"/>
    <w:rsid w:val="00ED23E8"/>
    <w:rsid w:val="00ED38C7"/>
    <w:rsid w:val="00ED59F6"/>
    <w:rsid w:val="00ED7803"/>
    <w:rsid w:val="00EE0F16"/>
    <w:rsid w:val="00EF0873"/>
    <w:rsid w:val="00EF08C9"/>
    <w:rsid w:val="00EF2040"/>
    <w:rsid w:val="00EF5665"/>
    <w:rsid w:val="00F0368A"/>
    <w:rsid w:val="00F05A09"/>
    <w:rsid w:val="00F06902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03F259B1"/>
    <w:rsid w:val="05971990"/>
    <w:rsid w:val="08A45159"/>
    <w:rsid w:val="185042DF"/>
    <w:rsid w:val="280E640F"/>
    <w:rsid w:val="2CE5D884"/>
    <w:rsid w:val="2E2DA889"/>
    <w:rsid w:val="3C3D0F13"/>
    <w:rsid w:val="416217D9"/>
    <w:rsid w:val="594D7AEF"/>
    <w:rsid w:val="5BA66E7F"/>
    <w:rsid w:val="68D17954"/>
    <w:rsid w:val="7068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60ED4"/>
  <w15:docId w15:val="{4438B985-0AC1-4CED-B8AC-25AABFB2F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rFonts w:cs="Times New Roman"/>
      <w:color w:val="auto"/>
      <w:u w:val="none"/>
    </w:rPr>
  </w:style>
  <w:style w:type="character" w:styleId="a4">
    <w:name w:val="Strong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aa">
    <w:name w:val="Title"/>
    <w:basedOn w:val="a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lang w:eastAsia="ru-RU"/>
    </w:rPr>
  </w:style>
  <w:style w:type="paragraph" w:styleId="ae">
    <w:name w:val="Subtitle"/>
    <w:basedOn w:val="a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af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lang w:eastAsia="ru-RU"/>
    </w:rPr>
  </w:style>
  <w:style w:type="table" w:customStyle="1" w:styleId="Style12">
    <w:name w:val="_Style 12"/>
    <w:basedOn w:val="a1"/>
    <w:qFormat/>
    <w:tblPr>
      <w:tblCellMar>
        <w:left w:w="115" w:type="dxa"/>
        <w:right w:w="115" w:type="dxa"/>
      </w:tblCellMar>
    </w:tblPr>
  </w:style>
  <w:style w:type="table" w:customStyle="1" w:styleId="Style13">
    <w:name w:val="_Style 13"/>
    <w:basedOn w:val="a1"/>
    <w:qFormat/>
    <w:tblPr>
      <w:tblCellMar>
        <w:left w:w="115" w:type="dxa"/>
        <w:right w:w="115" w:type="dxa"/>
      </w:tblCellMar>
    </w:tblPr>
  </w:style>
  <w:style w:type="table" w:customStyle="1" w:styleId="Style14">
    <w:name w:val="_Style 14"/>
    <w:basedOn w:val="a1"/>
    <w:qFormat/>
    <w:tblPr>
      <w:tblCellMar>
        <w:left w:w="115" w:type="dxa"/>
        <w:right w:w="115" w:type="dxa"/>
      </w:tblCellMar>
    </w:tblPr>
  </w:style>
  <w:style w:type="table" w:customStyle="1" w:styleId="Style15">
    <w:name w:val="_Style 15"/>
    <w:basedOn w:val="a1"/>
    <w:qFormat/>
    <w:tblPr>
      <w:tblCellMar>
        <w:left w:w="115" w:type="dxa"/>
        <w:right w:w="115" w:type="dxa"/>
      </w:tblCellMar>
    </w:tblPr>
  </w:style>
  <w:style w:type="table" w:customStyle="1" w:styleId="Style16">
    <w:name w:val="_Style 16"/>
    <w:basedOn w:val="a1"/>
    <w:qFormat/>
    <w:tblPr>
      <w:tblCellMar>
        <w:left w:w="115" w:type="dxa"/>
        <w:right w:w="115" w:type="dxa"/>
      </w:tblCellMar>
    </w:tblPr>
  </w:style>
  <w:style w:type="table" w:customStyle="1" w:styleId="Style17">
    <w:name w:val="_Style 17"/>
    <w:basedOn w:val="a1"/>
    <w:qFormat/>
    <w:tblPr/>
  </w:style>
  <w:style w:type="table" w:customStyle="1" w:styleId="Style18">
    <w:name w:val="_Style 18"/>
    <w:basedOn w:val="a1"/>
    <w:qFormat/>
    <w:tblPr>
      <w:tblCellMar>
        <w:left w:w="115" w:type="dxa"/>
        <w:right w:w="115" w:type="dxa"/>
      </w:tblCellMar>
    </w:tblPr>
  </w:style>
  <w:style w:type="table" w:customStyle="1" w:styleId="Style19">
    <w:name w:val="_Style 19"/>
    <w:basedOn w:val="a1"/>
    <w:qFormat/>
    <w:tblPr>
      <w:tblCellMar>
        <w:left w:w="115" w:type="dxa"/>
        <w:right w:w="115" w:type="dxa"/>
      </w:tblCellMar>
    </w:tblPr>
  </w:style>
  <w:style w:type="table" w:customStyle="1" w:styleId="Style20">
    <w:name w:val="_Style 20"/>
    <w:basedOn w:val="a1"/>
    <w:qFormat/>
    <w:tblPr>
      <w:tblCellMar>
        <w:left w:w="115" w:type="dxa"/>
        <w:right w:w="115" w:type="dxa"/>
      </w:tblCellMar>
    </w:tblPr>
  </w:style>
  <w:style w:type="table" w:customStyle="1" w:styleId="Style21">
    <w:name w:val="_Style 21"/>
    <w:basedOn w:val="a1"/>
    <w:qFormat/>
    <w:tblPr>
      <w:tblCellMar>
        <w:left w:w="115" w:type="dxa"/>
        <w:right w:w="115" w:type="dxa"/>
      </w:tblCellMar>
    </w:tblPr>
  </w:style>
  <w:style w:type="table" w:customStyle="1" w:styleId="Style22">
    <w:name w:val="_Style 22"/>
    <w:basedOn w:val="a1"/>
    <w:qFormat/>
    <w:tblPr>
      <w:tblCellMar>
        <w:left w:w="115" w:type="dxa"/>
        <w:right w:w="115" w:type="dxa"/>
      </w:tblCellMar>
    </w:tblPr>
  </w:style>
  <w:style w:type="table" w:customStyle="1" w:styleId="Style23">
    <w:name w:val="_Style 23"/>
    <w:basedOn w:val="a1"/>
    <w:qFormat/>
    <w:tblPr>
      <w:tblCellMar>
        <w:left w:w="115" w:type="dxa"/>
        <w:right w:w="115" w:type="dxa"/>
      </w:tblCellMar>
    </w:tblPr>
  </w:style>
  <w:style w:type="table" w:customStyle="1" w:styleId="Style24">
    <w:name w:val="_Style 24"/>
    <w:basedOn w:val="a1"/>
    <w:qFormat/>
    <w:tblPr>
      <w:tblCellMar>
        <w:left w:w="115" w:type="dxa"/>
        <w:right w:w="115" w:type="dxa"/>
      </w:tblCellMar>
    </w:tblPr>
  </w:style>
  <w:style w:type="table" w:customStyle="1" w:styleId="Style25">
    <w:name w:val="_Style 25"/>
    <w:basedOn w:val="a1"/>
    <w:qFormat/>
    <w:tblPr>
      <w:tblCellMar>
        <w:left w:w="115" w:type="dxa"/>
        <w:right w:w="115" w:type="dxa"/>
      </w:tblCellMar>
    </w:tblPr>
  </w:style>
  <w:style w:type="table" w:customStyle="1" w:styleId="Style26">
    <w:name w:val="_Style 26"/>
    <w:basedOn w:val="a1"/>
    <w:qFormat/>
    <w:tblPr>
      <w:tblCellMar>
        <w:left w:w="115" w:type="dxa"/>
        <w:right w:w="115" w:type="dxa"/>
      </w:tblCellMar>
    </w:tblPr>
  </w:style>
  <w:style w:type="table" w:customStyle="1" w:styleId="Style27">
    <w:name w:val="_Style 27"/>
    <w:basedOn w:val="a1"/>
    <w:qFormat/>
    <w:tblPr>
      <w:tblCellMar>
        <w:left w:w="115" w:type="dxa"/>
        <w:right w:w="115" w:type="dxa"/>
      </w:tblCellMar>
    </w:tblPr>
  </w:style>
  <w:style w:type="table" w:customStyle="1" w:styleId="Style28">
    <w:name w:val="_Style 28"/>
    <w:basedOn w:val="a1"/>
    <w:qFormat/>
    <w:tblPr>
      <w:tblCellMar>
        <w:left w:w="115" w:type="dxa"/>
        <w:right w:w="115" w:type="dxa"/>
      </w:tblCellMar>
    </w:tbl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qFormat/>
  </w:style>
  <w:style w:type="character" w:customStyle="1" w:styleId="ac">
    <w:name w:val="Нижний колонтитул Знак"/>
    <w:basedOn w:val="a0"/>
    <w:link w:val="ab"/>
    <w:uiPriority w:val="99"/>
    <w:qFormat/>
  </w:style>
  <w:style w:type="paragraph" w:styleId="af0">
    <w:name w:val="List Paragraph"/>
    <w:basedOn w:val="a"/>
    <w:link w:val="af1"/>
    <w:uiPriority w:val="34"/>
    <w:qFormat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</w:style>
  <w:style w:type="character" w:customStyle="1" w:styleId="contentcontrolboundarysink">
    <w:name w:val="contentcontrolboundarysink"/>
    <w:basedOn w:val="a0"/>
    <w:qFormat/>
  </w:style>
  <w:style w:type="character" w:customStyle="1" w:styleId="normaltextrun">
    <w:name w:val="normaltextrun"/>
    <w:basedOn w:val="a0"/>
    <w:qFormat/>
  </w:style>
  <w:style w:type="character" w:customStyle="1" w:styleId="eop">
    <w:name w:val="eop"/>
    <w:basedOn w:val="a0"/>
    <w:qFormat/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3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1852</Words>
  <Characters>10558</Characters>
  <Application>Microsoft Office Word</Application>
  <DocSecurity>0</DocSecurity>
  <Lines>87</Lines>
  <Paragraphs>24</Paragraphs>
  <ScaleCrop>false</ScaleCrop>
  <Company/>
  <LinksUpToDate>false</LinksUpToDate>
  <CharactersWithSpaces>12386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Шолпан</cp:lastModifiedBy>
  <cp:revision>2</cp:revision>
  <cp:lastPrinted>2023-06-26T06:38:00Z</cp:lastPrinted>
  <dcterms:created xsi:type="dcterms:W3CDTF">2023-09-09T17:05:00Z</dcterms:created>
  <dcterms:modified xsi:type="dcterms:W3CDTF">2023-09-09T17:05:00Z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  <property fmtid="{D5CDD505-2E9C-101B-9397-08002B2CF9AE}" pid="4" name="KSOProductBuildVer">
    <vt:lpwstr>1049-11.2.0.11537</vt:lpwstr>
  </property>
  <property fmtid="{D5CDD505-2E9C-101B-9397-08002B2CF9AE}" pid="5" name="ICV">
    <vt:lpwstr>B17D693477844DAF96885C2A1544D00D</vt:lpwstr>
  </property>
</Properties>
</file>